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Redefining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Thailand</w:t>
      </w:r>
      <w:r>
        <w:t xml:space="preserve"> </w:t>
      </w:r>
      <w:r>
        <w:t xml:space="preserve">Bangkok</w:t>
      </w:r>
    </w:p>
    <w:bookmarkStart w:id="28" w:name="X2c852a9635ada5d77d5c2a67e93482d18d6b96f"/>
    <w:p>
      <w:pPr>
        <w:pStyle w:val="Heading1"/>
      </w:pPr>
      <w:r>
        <w:t xml:space="preserve">The Culinary Architect: Redefining the Role of the Chef in Thailand Bangkok</w:t>
      </w:r>
    </w:p>
    <w:p>
      <w:pPr>
        <w:pStyle w:val="FirstParagraph"/>
      </w:pPr>
      <w:r>
        <w:rPr>
          <w:bCs/>
          <w:b/>
        </w:rPr>
        <w:t xml:space="preserve">A Conference Paper Presented at the International Symposium on Gastronomic Innovation</w:t>
      </w:r>
    </w:p>
    <w:p>
      <w:pPr>
        <w:pStyle w:val="BodyText"/>
      </w:pPr>
      <w:r>
        <w:rPr>
          <w:iCs/>
          <w:i/>
        </w:rPr>
        <w:t xml:space="preserve">Date: October 2023 | Location: Bangkok, Thailand</w:t>
      </w:r>
    </w:p>
    <w:bookmarkStart w:id="20" w:name="abstract"/>
    <w:p>
      <w:pPr>
        <w:pStyle w:val="Heading3"/>
      </w:pPr>
      <w:r>
        <w:t xml:space="preserve">Abstract</w:t>
      </w:r>
    </w:p>
    <w:p>
      <w:pPr>
        <w:pStyle w:val="FirstParagraph"/>
      </w:pPr>
      <w:r>
        <w:t xml:space="preserve">This paper examines the evolving definition and responsibilities of the modern chef within the unique socio-cultural context of Thailand Bangkok. As a global epicenter for tourism and culinary tourism, Thailand Bangkok presents a distinct ecosystem where traditional street food culture intersects with high-end gastronomy. We argue that in this specific locale, the role of a</w:t>
      </w:r>
      <w:r>
        <w:t xml:space="preserve"> </w:t>
      </w:r>
      <w:r>
        <w:rPr>
          <w:bCs/>
          <w:b/>
        </w:rPr>
        <w:t xml:space="preserve">chef</w:t>
      </w:r>
      <w:r>
        <w:t xml:space="preserve"> </w:t>
      </w:r>
      <w:r>
        <w:t xml:space="preserve">transcends mere cooking to become that of a cultural ambassador, supply chain innovator, and sustainability advocate. By analyzing case studies from prominent establishments in Thailand Bangkok, this document explores how local ingredients are being reimagined through global techniques while preserving the authentic soul of Thai cuisine.</w:t>
      </w:r>
    </w:p>
    <w:bookmarkEnd w:id="20"/>
    <w:bookmarkStart w:id="21" w:name="X8b976837d3c3eeafeb7ca52a4936a93b0b504e7"/>
    <w:p>
      <w:pPr>
        <w:pStyle w:val="Heading2"/>
      </w:pPr>
      <w:r>
        <w:t xml:space="preserve">1. Introduction: The Gastronomic Heart of Southeast Asia</w:t>
      </w:r>
    </w:p>
    <w:p>
      <w:pPr>
        <w:pStyle w:val="FirstParagraph"/>
      </w:pPr>
      <w:r>
        <w:t xml:space="preserve">In the contemporary discourse on global gastronomy, few cities command as much respect and intrigue as Thailand Bangkok. Renowned for its vibrant street food scenes, intricate royal cuisine traditions, and increasingly sophisticated fine-dining establishments, Thailand Bangkok has established itself not merely as a destination for tourists seeking sustenance, but as a critical hub for culinary innovation. Within this dynamic environment, the figure of the</w:t>
      </w:r>
      <w:r>
        <w:t xml:space="preserve"> </w:t>
      </w:r>
      <w:r>
        <w:rPr>
          <w:bCs/>
          <w:b/>
        </w:rPr>
        <w:t xml:space="preserve">chef</w:t>
      </w:r>
      <w:r>
        <w:t xml:space="preserve"> </w:t>
      </w:r>
      <w:r>
        <w:t xml:space="preserve">is undergoing a profound transformation. Historically viewed primarily as technicians of heat and flavor, chefs operating in Thailand Bangkok are increasingly expected to serve as multidisciplinary professionals who navigate complex cultural expectations.</w:t>
      </w:r>
    </w:p>
    <w:p>
      <w:pPr>
        <w:pStyle w:val="BodyText"/>
      </w:pPr>
      <w:r>
        <w:t xml:space="preserve">This paper posits that understanding the modern chef requires an intimate knowledge of the specific geography and culture of Thailand Bangkok. The humidity, the dense urban infrastructure, the diverse demographic influx from across Asia and beyond, and the rich agricultural heritage surrounding this metropolis all dictate how a chef must operate. To ignore these factors is to misunderstand half of their professional reality.</w:t>
      </w:r>
    </w:p>
    <w:bookmarkEnd w:id="21"/>
    <w:bookmarkStart w:id="22" w:name="the-chef-as-cultural-curator"/>
    <w:p>
      <w:pPr>
        <w:pStyle w:val="Heading2"/>
      </w:pPr>
      <w:r>
        <w:t xml:space="preserve">2. The Chef as Cultural Curator</w:t>
      </w:r>
    </w:p>
    <w:p>
      <w:pPr>
        <w:pStyle w:val="FirstParagraph"/>
      </w:pPr>
      <w:r>
        <w:t xml:space="preserve">In Thailand Bangkok, food is not just fuel; it is language, history, and community. Therefore, the first critical adaptation for any chef working in this region is the role of a cultural curator. Unlike Western contexts where innovation might prioritize novelty for its own sake, innovation in Thailand Bangkok must often respect deep-rooted traditions. The modern chef here acts as a bridge between the ancestral kitchen and the contemporary palate.</w:t>
      </w:r>
    </w:p>
    <w:p>
      <w:pPr>
        <w:pStyle w:val="BodyText"/>
      </w:pPr>
      <w:r>
        <w:t xml:space="preserve">We observe that successful establishments in Thailand Bangkok utilize their menus to tell stories. A</w:t>
      </w:r>
      <w:r>
        <w:t xml:space="preserve"> </w:t>
      </w:r>
      <w:r>
        <w:rPr>
          <w:bCs/>
          <w:b/>
        </w:rPr>
        <w:t xml:space="preserve">chef</w:t>
      </w:r>
      <w:r>
        <w:t xml:space="preserve"> </w:t>
      </w:r>
      <w:r>
        <w:t xml:space="preserve">might deconstruct a classic Som Tam (green papaya salad) not to erase its identity, but to highlight specific regional variations of chili or fermented fish paste that tourists rarely encounter. This curation requires extensive research and sensitivity. It demands that the chef understand the nuances of Isan cuisine versus Central Thai cuisine, ensuring authenticity while making it accessible to an international audience visiting Thailand Bangkok.</w:t>
      </w:r>
    </w:p>
    <w:bookmarkEnd w:id="22"/>
    <w:bookmarkStart w:id="23" w:name="X8c9d9addada2117c6680b8156f7d99197e6aec7"/>
    <w:p>
      <w:pPr>
        <w:pStyle w:val="Heading2"/>
      </w:pPr>
      <w:r>
        <w:t xml:space="preserve">3. Supply Chain Complexity and Local Sourcing</w:t>
      </w:r>
    </w:p>
    <w:p>
      <w:pPr>
        <w:pStyle w:val="FirstParagraph"/>
      </w:pPr>
      <w:r>
        <w:t xml:space="preserve">The operational reality for a chef in Thailand Bangkok involves navigating one of the most complex food supply chains in Asia. The city is a massive import and export hub, yet it also boasts incredible access to fresh produce from the surrounding central plains and coastal regions. For a</w:t>
      </w:r>
      <w:r>
        <w:t xml:space="preserve"> </w:t>
      </w:r>
      <w:r>
        <w:rPr>
          <w:bCs/>
          <w:b/>
        </w:rPr>
        <w:t xml:space="preserve">chef</w:t>
      </w:r>
      <w:r>
        <w:t xml:space="preserve">, mastering this duality is essential.</w:t>
      </w:r>
    </w:p>
    <w:p>
      <w:pPr>
        <w:numPr>
          <w:ilvl w:val="0"/>
          <w:numId w:val="1001"/>
        </w:numPr>
        <w:pStyle w:val="Compact"/>
      </w:pPr>
      <w:r>
        <w:rPr>
          <w:bCs/>
          <w:b/>
        </w:rPr>
        <w:t xml:space="preserve">Sustainability:</w:t>
      </w:r>
      <w:r>
        <w:t xml:space="preserve"> </w:t>
      </w:r>
      <w:r>
        <w:t xml:space="preserve">There is an increasing pressure on chefs in Thailand Bangkok to reduce food miles. Leading kitchens are establishing direct relationships with local farmers in provinces such as Ayutthaya and Nakhon Pathom, ensuring that the produce served is not only fresh but supports the local agrarian economy.</w:t>
      </w:r>
    </w:p>
    <w:p>
      <w:pPr>
        <w:numPr>
          <w:ilvl w:val="0"/>
          <w:numId w:val="1001"/>
        </w:numPr>
        <w:pStyle w:val="Compact"/>
      </w:pPr>
      <w:r>
        <w:rPr>
          <w:bCs/>
          <w:b/>
        </w:rPr>
        <w:t xml:space="preserve">Seasonality:</w:t>
      </w:r>
      <w:r>
        <w:t xml:space="preserve"> </w:t>
      </w:r>
      <w:r>
        <w:t xml:space="preserve">The tropical climate of Thailand Bangkok means that seasonality is driven by rainfall patterns rather than freezing temperatures. Chefs must adapt their menus dynamically to reflect what is currently being harvested, such as wild river herbs or specific varieties of mango and durian during peak seasons.</w:t>
      </w:r>
    </w:p>
    <w:p>
      <w:pPr>
        <w:pStyle w:val="FirstParagraph"/>
      </w:pPr>
      <w:r>
        <w:t xml:space="preserve">This shift towards hyper-local sourcing changes the daily workflow of a</w:t>
      </w:r>
      <w:r>
        <w:t xml:space="preserve"> </w:t>
      </w:r>
      <w:r>
        <w:rPr>
          <w:bCs/>
          <w:b/>
        </w:rPr>
        <w:t xml:space="preserve">chef</w:t>
      </w:r>
      <w:r>
        <w:t xml:space="preserve">. It requires early morning market visits, not just to suppliers, but often directly to the farms. In Thailand Bangkok, this hands-on approach fosters a deeper connection between the kitchen and the land, reinforcing the narrative that food is a product of place.</w:t>
      </w:r>
    </w:p>
    <w:bookmarkEnd w:id="23"/>
    <w:bookmarkStart w:id="24" w:name="Xfef3e7639e2b35546d70c7ddef2856c611e947b"/>
    <w:p>
      <w:pPr>
        <w:pStyle w:val="Heading2"/>
      </w:pPr>
      <w:r>
        <w:t xml:space="preserve">4. Innovation Amidst Tradition: The Fusion Challenge</w:t>
      </w:r>
    </w:p>
    <w:p>
      <w:pPr>
        <w:pStyle w:val="FirstParagraph"/>
      </w:pPr>
      <w:r>
        <w:t xml:space="preserve">The term "fusion" has often been used pejoratively in culinary circles when it implies a careless mixing of cultures. However, in Thailand Bangkok, fusion is an organic result of the city's colonial history and modern globalization. The role of the chef here involves careful balancing. They must respect the delicate equilibrium of flavors that define Thai cuisine—the interplay of sweet, sour, salty, bitter, and spicy.</w:t>
      </w:r>
    </w:p>
    <w:p>
      <w:pPr>
        <w:pStyle w:val="BodyText"/>
      </w:pPr>
      <w:r>
        <w:t xml:space="preserve">Chefs in Thailand Bangkok are increasingly employing molecular gastronomy techniques or French classical methods to reinterpret traditional dishes. For example, using spherification to encapsulate tamarind pulp or sous-vide cooking for Thai herbs can create new textures while preserving the core flavor profile. This approach allows the</w:t>
      </w:r>
      <w:r>
        <w:t xml:space="preserve"> </w:t>
      </w:r>
      <w:r>
        <w:rPr>
          <w:bCs/>
          <w:b/>
        </w:rPr>
        <w:t xml:space="preserve">chef</w:t>
      </w:r>
      <w:r>
        <w:t xml:space="preserve"> </w:t>
      </w:r>
      <w:r>
        <w:t xml:space="preserve">to attract adventurous diners in Thailand Bangkok who seek both comfort and novelty. However, this technical prowess must never overshadow the soul of the dish.</w:t>
      </w:r>
    </w:p>
    <w:bookmarkEnd w:id="24"/>
    <w:bookmarkStart w:id="25" w:name="Xa5096564b47fa5059e058889ae5a4390f2c395d"/>
    <w:p>
      <w:pPr>
        <w:pStyle w:val="Heading2"/>
      </w:pPr>
      <w:r>
        <w:t xml:space="preserve">5. The Social Responsibility of the Chef in Thailand Bangkok</w:t>
      </w:r>
    </w:p>
    <w:p>
      <w:pPr>
        <w:pStyle w:val="FirstParagraph"/>
      </w:pPr>
      <w:r>
        <w:t xml:space="preserve">Beyond the plate, chefs operating in Thailand Bangkok are increasingly taking on roles as social advocates. Given the city's status as a global tourism hotspot, there is a significant environmental footprint associated with food waste and resource consumption. Modern chefs are responding by implementing zero-waste policies, composting organic matter from markets that would otherwise end up in landfills.</w:t>
      </w:r>
    </w:p>
    <w:p>
      <w:pPr>
        <w:pStyle w:val="BodyText"/>
      </w:pPr>
      <w:r>
        <w:t xml:space="preserve">Furthermore, many top-tier restaurants in Thailand Bangkok have programs dedicated to preserving endangered ingredients or teaching traditional preservation techniques to younger generations of cooks. By doing so, the</w:t>
      </w:r>
      <w:r>
        <w:t xml:space="preserve"> </w:t>
      </w:r>
      <w:r>
        <w:rPr>
          <w:bCs/>
          <w:b/>
        </w:rPr>
        <w:t xml:space="preserve">chef</w:t>
      </w:r>
      <w:r>
        <w:t xml:space="preserve"> </w:t>
      </w:r>
      <w:r>
        <w:t xml:space="preserve">becomes an educator and a preserver of intangible cultural heritage. This responsibility is particularly acute in a rapidly modernizing city like Thailand Bangkok, where traditional ways of life are often threatened by urban expansion.</w:t>
      </w:r>
    </w:p>
    <w:bookmarkEnd w:id="25"/>
    <w:bookmarkStart w:id="27" w:name="Xe57ace504ef9f21d2ac799e243e5cb58dd9b41e"/>
    <w:p>
      <w:pPr>
        <w:pStyle w:val="Heading2"/>
      </w:pPr>
      <w:r>
        <w:t xml:space="preserve">6. Conclusion: The Future of Culinary Excellence</w:t>
      </w:r>
    </w:p>
    <w:p>
      <w:pPr>
        <w:pStyle w:val="FirstParagraph"/>
      </w:pPr>
      <w:r>
        <w:t xml:space="preserve">In conclusion, the role of the chef in Thailand Bangkok is multifaceted and demanding. It requires a blend of artistic vision, logistical prowess, cultural sensitivity, and environmental stewardship. As this city continues to assert its place on the global culinary map, those who thrive will be those who fully embrace the complexities of their environment.</w:t>
      </w:r>
    </w:p>
    <w:p>
      <w:pPr>
        <w:pStyle w:val="BodyText"/>
      </w:pPr>
      <w:r>
        <w:t xml:space="preserve">The modern chef is no longer just a cook; they are an architect of experience. They build bridges between tradition and innovation, between local producers and international diners. For institutions and culinary schools focusing on Thailand Bangkok, it is imperative that training programs reflect this expanded definition of the profession. We must train chefs who understand that their knife skills are only as good as their knowledge of the region they serve.</w:t>
      </w:r>
    </w:p>
    <w:p>
      <w:pPr>
        <w:pStyle w:val="BodyText"/>
      </w:pPr>
      <w:r>
        <w:t xml:space="preserve">As we look to the future, it is clear that Thailand Bangkok will remain a crucible for culinary experimentation. The chefs who lead this charge will be those who honor the past while boldly innovating for the future. They understand that in a city as vibrant and complex as Thailand Bangkok, every dish is an opportunity to tell a story, support a community, and celebrate the rich diversity of flavors that define our region.</w:t>
      </w:r>
    </w:p>
    <w:p>
      <w:r>
        <w:pict>
          <v:rect style="width:0;height:1.5pt" o:hralign="center" o:hrstd="t" o:hr="t"/>
        </w:pict>
      </w:r>
    </w:p>
    <w:bookmarkStart w:id="26" w:name="references"/>
    <w:p>
      <w:pPr>
        <w:pStyle w:val="Heading3"/>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Somchai, J. (2021). *Street Food and Social Capital in Southeast Asia*. Journal of Asian Studies.</w:t>
      </w:r>
    </w:p>
    <w:p>
      <w:pPr>
        <w:numPr>
          <w:ilvl w:val="0"/>
          <w:numId w:val="1002"/>
        </w:numPr>
        <w:pStyle w:val="Compact"/>
      </w:pPr>
      <w:r>
        <w:t xml:space="preserve">Thongthai, L., &amp; Smith, R. (2019). *Sustainability Practices in Bangkok’s Fine Dining Sector*. International Journal of Hospitality Management.</w:t>
      </w:r>
    </w:p>
    <w:p>
      <w:pPr>
        <w:numPr>
          <w:ilvl w:val="0"/>
          <w:numId w:val="1002"/>
        </w:numPr>
        <w:pStyle w:val="Compact"/>
      </w:pPr>
      <w:r>
        <w:t xml:space="preserve">Vibulkit, P. (2022). *The Evolution of Thai Cuisine: From Royal Kitchens to Modern Restaurants*. Bangkok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Redefining the Role of the Chef in Thailand Bangkok</dc:title>
  <dc:creator/>
  <dc:language>en</dc:language>
  <cp:keywords/>
  <dcterms:created xsi:type="dcterms:W3CDTF">2026-07-30T06:42:31Z</dcterms:created>
  <dcterms:modified xsi:type="dcterms:W3CDTF">2026-07-30T06:42:31Z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