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27" w:name="X82bc0f830d1120e5c371a11aa74e7690cb4f7df"/>
    <w:p>
      <w:pPr>
        <w:pStyle w:val="Heading1"/>
      </w:pPr>
      <w:r>
        <w:t xml:space="preserve">The Evolving Role of the Chef in United Kingdom Manchester: Culinary Innovation and Social Responsibility</w:t>
      </w:r>
    </w:p>
    <w:p>
      <w:pPr>
        <w:pStyle w:val="FirstParagraph"/>
      </w:pPr>
      <w:r>
        <w:rPr>
          <w:bCs/>
          <w:b/>
        </w:rPr>
        <w:t xml:space="preserve">Author:</w:t>
      </w:r>
      <w:r>
        <w:br/>
      </w:r>
      <w:r>
        <w:t xml:space="preserve">Culinary Research Institute</w:t>
      </w:r>
      <w:r>
        <w:br/>
      </w:r>
      <w:r>
        <w:t xml:space="preserve">Date: October 2023</w:t>
      </w:r>
      <w:r>
        <w:br/>
      </w:r>
      <w:r>
        <w:rPr>
          <w:iCs/>
          <w:i/>
        </w:rPr>
        <w:t xml:space="preserve">Presentation for the International Gastronomy Summit, United Kingdom Manchester</w:t>
      </w:r>
    </w:p>
    <w:p>
      <w:pPr>
        <w:pStyle w:val="BodyText"/>
      </w:pPr>
      <w:r>
        <w:rPr>
          <w:bCs/>
          <w:b/>
        </w:rPr>
        <w:t xml:space="preserve">Abstract</w:t>
      </w:r>
    </w:p>
    <w:p>
      <w:pPr>
        <w:pStyle w:val="BodyText"/>
      </w:pPr>
      <w:r>
        <w:t xml:space="preserve">This paper explores the multifaceted role of the modern Chef within the dynamic culinary landscape of United Kingdom Manchester. As a city renowned for its industrial heritage and rapid cultural transformation, Manchester serves as a unique case study for understanding how chefs are adapting to contemporary challenges. This document analyzes the shift from traditional kitchen hierarchies to holistic culinary leadership, emphasizing sustainability, community engagement, and technological integration. By examining specific trends in United Kingdom Manchester’s food scene, this paper argues that the Chef is no longer merely a producer of food but a critical agent of social and environmental change.</w:t>
      </w:r>
    </w:p>
    <w:bookmarkStart w:id="20" w:name="introduction"/>
    <w:p>
      <w:pPr>
        <w:pStyle w:val="Heading2"/>
      </w:pPr>
      <w:r>
        <w:t xml:space="preserve">1. Introduction</w:t>
      </w:r>
    </w:p>
    <w:p>
      <w:pPr>
        <w:pStyle w:val="FirstParagraph"/>
      </w:pPr>
      <w:r>
        <w:t xml:space="preserve">The city of United Kingdom Manchester has long been recognized as the "Warehouse District" and now stands at the forefront of Britain’s culinary renaissance. Historically, Manchester’s identity was forged in the fires of industry, but in recent decades, it has undergone a profound metamorphosis into a hub for culture, technology, and gastronomy. At the heart of this transformation is the Chef. However, the definition and scope of what it means to be a Chef have expanded significantly beyond traditional boundaries. This conference paper aims to dissect these changes, focusing on how Chefs in United Kingdom Manchester are redefining their professional identities amidst a backdrop of economic shifts, environmental concerns, and diverse cultural influences.</w:t>
      </w:r>
    </w:p>
    <w:p>
      <w:pPr>
        <w:pStyle w:val="BodyText"/>
      </w:pPr>
      <w:r>
        <w:t xml:space="preserve">In the context of United Kingdom Manchester, the Chef is increasingly viewed as a curator of experience and a steward of local resources. The paper posits that success in this region requires more than technical proficiency; it demands an acute awareness of supply chains, community needs, and ethical sourcing. As we navigate post-pandemic recovery and global climate crises, the role of the Chef has become pivotal in shaping sustainable food systems.</w:t>
      </w:r>
    </w:p>
    <w:bookmarkEnd w:id="20"/>
    <w:bookmarkStart w:id="21" w:name="X6cab5d382c7059c71384a7ca6488bd22e27a7e5"/>
    <w:p>
      <w:pPr>
        <w:pStyle w:val="Heading2"/>
      </w:pPr>
      <w:r>
        <w:t xml:space="preserve">2. The Historical Context: From Industrial Hub to Culinary Capital</w:t>
      </w:r>
    </w:p>
    <w:p>
      <w:pPr>
        <w:pStyle w:val="FirstParagraph"/>
      </w:pPr>
      <w:r>
        <w:t xml:space="preserve">To understand the current position of the Chef in United Kingdom Manchester, one must first appreciate its historical trajectory. Manchester’s industrial past provided a robust infrastructure for trade and immigration, laying the groundwork for a diverse food culture that persists today. The influx of communities from South Asia, Africa, and Europe introduced complex flavor profiles that challenged traditional British culinary norms.</w:t>
      </w:r>
    </w:p>
    <w:p>
      <w:pPr>
        <w:pStyle w:val="BodyText"/>
      </w:pPr>
      <w:r>
        <w:t xml:space="preserve">In this environment, early Chefs were often seen as mere technicians following established French-dominated protocols. However, the unique socio-economic fabric of United Kingdom Manchester encouraged experimentation. Local Chefs began to incorporate immigrant ingredients and techniques into mainstream menus, creating a hybrid cuisine that reflects the city's multicultural reality. This historical evolution has culminated in a modern Chef who is expected to be culturally literate and inclusive.</w:t>
      </w:r>
    </w:p>
    <w:bookmarkEnd w:id="21"/>
    <w:bookmarkStart w:id="22" w:name="X59a79b6efd580f0709920493388fce97990c1c0"/>
    <w:p>
      <w:pPr>
        <w:pStyle w:val="Heading2"/>
      </w:pPr>
      <w:r>
        <w:t xml:space="preserve">3. Sustainability and Ethical Sourcing in United Kingdom Manchester</w:t>
      </w:r>
    </w:p>
    <w:p>
      <w:pPr>
        <w:pStyle w:val="FirstParagraph"/>
      </w:pPr>
      <w:r>
        <w:t xml:space="preserve">A defining characteristic of the contemporary Chef in United Kingdom Manchester is a commitment to sustainability. With growing public awareness regarding climate change, diners are increasingly demanding transparency regarding food provenance. Chefs are responding by forging direct relationships with local farmers, fishermen, and producers within Greater Manchester and the wider North West region.</w:t>
      </w:r>
    </w:p>
    <w:p>
      <w:pPr>
        <w:pStyle w:val="BodyText"/>
      </w:pPr>
      <w:r>
        <w:t xml:space="preserve">This trend is not merely marketing-driven but represents a fundamental shift in kitchen operations. The modern Chef acts as an environmentalist, utilizing "root-to-stem" cooking techniques to minimize waste. For instance, many establishments in United Kingdom Manchester now feature menus that change daily based on the availability of seasonal, locally sourced ingredients. This approach reduces carbon footprints associated with long-distance transport and supports the regional agricultural economy.</w:t>
      </w:r>
    </w:p>
    <w:p>
      <w:pPr>
        <w:pStyle w:val="BodyText"/>
      </w:pPr>
      <w:r>
        <w:t xml:space="preserve">Furthermore, Chefs are engaging in educational initiatives, teaching both staff and consumers about the environmental impact of food choices. By highlighting sustainable seafood options or promoting plant-based alternatives, Chefs in United Kingdom Manchester are leading by example, demonstrating that gastronomic excellence does not require ecological sacrifice.</w:t>
      </w:r>
    </w:p>
    <w:bookmarkEnd w:id="22"/>
    <w:bookmarkStart w:id="23" w:name="technology-and-digital-integration"/>
    <w:p>
      <w:pPr>
        <w:pStyle w:val="Heading2"/>
      </w:pPr>
      <w:r>
        <w:t xml:space="preserve">4. Technology and Digital Integration</w:t>
      </w:r>
    </w:p>
    <w:p>
      <w:pPr>
        <w:pStyle w:val="FirstParagraph"/>
      </w:pPr>
      <w:r>
        <w:t xml:space="preserve">The digital revolution has also impacted the role of the Chef. In United Kingdom Manchester, a tech-savvy demographic drives demand for seamless dining experiences that integrate physical and digital realms. Chefs are now utilizing data analytics to predict customer preferences, manage inventory more efficiently, and personalize menu offerings.</w:t>
      </w:r>
    </w:p>
    <w:p>
      <w:pPr>
        <w:pStyle w:val="BodyText"/>
      </w:pPr>
      <w:r>
        <w:t xml:space="preserve">Social media platforms serve as critical tools for Chefs in United Kingdom Manchester to build brand identity and engage with their audience. High-quality visual content showcasing the creative process behind dishes helps humanize the Chef and fosters a sense of community. Moreover, digital reservation systems and online ordering platforms have streamlined operations, allowing Chefs to focus more on culinary creativity rather than administrative burdens.</w:t>
      </w:r>
    </w:p>
    <w:p>
      <w:pPr>
        <w:pStyle w:val="BodyText"/>
      </w:pPr>
      <w:r>
        <w:t xml:space="preserve">However, this technological integration raises questions about authenticity. Critics argue that an over-reliance on data may stifle artistic intuition. Therefore, the ideal Chef in United Kingdom Manchester must strike a balance between leveraging technology for efficiency and maintaining the soulful, intuitive aspects of cooking.</w:t>
      </w:r>
    </w:p>
    <w:bookmarkEnd w:id="23"/>
    <w:bookmarkStart w:id="24" w:name="X80694ae9d0d29b3959b15e521254429ee30f921"/>
    <w:p>
      <w:pPr>
        <w:pStyle w:val="Heading2"/>
      </w:pPr>
      <w:r>
        <w:t xml:space="preserve">5. Community Engagement and Social Responsibility</w:t>
      </w:r>
    </w:p>
    <w:p>
      <w:pPr>
        <w:pStyle w:val="FirstParagraph"/>
      </w:pPr>
      <w:r>
        <w:t xml:space="preserve">Beyond sustainability and technology, Chefs in United Kingdom Manchester are increasingly taking on roles as community leaders. The city has faced significant socio-economic disparities, prompting many culinary professionals to use their platforms for social good.</w:t>
      </w:r>
    </w:p>
    <w:p>
      <w:pPr>
        <w:pStyle w:val="BodyText"/>
      </w:pPr>
      <w:r>
        <w:t xml:space="preserve">Mentorship programs launched by prominent Chefs in United Kingdom Manchester aim to provide training and employment opportunities for at-risk youth and individuals from disadvantaged backgrounds. These initiatives not only address skills shortages in the hospitality sector but also promote social mobility. By offering apprenticeships and culinary education, Chefs are investing in the next generation of food professionals.</w:t>
      </w:r>
    </w:p>
    <w:p>
      <w:pPr>
        <w:pStyle w:val="BodyText"/>
      </w:pPr>
      <w:r>
        <w:t xml:space="preserve">Additionally, there is a growing movement towards "food justice," where Chefs advocate for equitable access to nutritious food. Community kitchens and pop-up events organized by Chefs in United Kingdom Manchester often serve vulnerable populations, ensuring that culinary excellence is not a luxury reserved for the elite but a right accessible to all.</w:t>
      </w:r>
    </w:p>
    <w:bookmarkEnd w:id="24"/>
    <w:bookmarkStart w:id="25" w:name="challenges-and-future-prospects"/>
    <w:p>
      <w:pPr>
        <w:pStyle w:val="Heading2"/>
      </w:pPr>
      <w:r>
        <w:t xml:space="preserve">6. Challenges and Future Prospects</w:t>
      </w:r>
    </w:p>
    <w:p>
      <w:pPr>
        <w:pStyle w:val="FirstParagraph"/>
      </w:pPr>
      <w:r>
        <w:t xml:space="preserve">Despite these positive developments, Chefs in United Kingdom Manchester face numerous challenges. Labor shortages, rising ingredient costs, and regulatory pressures continue to strain the industry. The intense pressure of maintaining high standards while adhering to strict sustainability goals can lead to burnout among culinary professionals.</w:t>
      </w:r>
    </w:p>
    <w:p>
      <w:pPr>
        <w:pStyle w:val="BodyText"/>
      </w:pPr>
      <w:r>
        <w:t xml:space="preserve">To address these issues, there is a need for stronger institutional support and collaborative efforts within the United Kingdom Manchester hospitality sector. Industry associations, government bodies, and culinary schools must work together to provide resources, mental health support, and continuous professional development for Chefs.</w:t>
      </w:r>
    </w:p>
    <w:p>
      <w:pPr>
        <w:pStyle w:val="BodyText"/>
      </w:pPr>
      <w:r>
        <w:t xml:space="preserve">Looking ahead, the role of the Chef will likely expand further into policy-making and urban planning. As cities like United Kingdom Manchester strive to become smarter and greener, Chefs may play a key role in shaping food policies that promote public health and environmental resilience.</w:t>
      </w:r>
    </w:p>
    <w:bookmarkEnd w:id="25"/>
    <w:bookmarkStart w:id="26" w:name="conclusion"/>
    <w:p>
      <w:pPr>
        <w:pStyle w:val="Heading2"/>
      </w:pPr>
      <w:r>
        <w:t xml:space="preserve">7. Conclusion</w:t>
      </w:r>
    </w:p>
    <w:p>
      <w:pPr>
        <w:pStyle w:val="FirstParagraph"/>
      </w:pPr>
      <w:r>
        <w:t xml:space="preserve">In conclusion, the Chef in United Kingdom Manchester has evolved from a behind-the-scenes technician to a prominent figure in cultural and social discourse. This transformation is driven by a combination of historical diversity, environmental urgency, technological advancement, and social responsibility. As we look to the future, it is imperative that stakeholders recognize and support this expanded role.</w:t>
      </w:r>
    </w:p>
    <w:p>
      <w:pPr>
        <w:pStyle w:val="BodyText"/>
      </w:pPr>
      <w:r>
        <w:t xml:space="preserve">The Chef is not just cooking food; they are crafting identities, building communities, and protecting the planet. In United Kingdom Manchester, a city defined by its resilience and innovation, Chefs embody these values. By continuing to embrace their potential as leaders and change-makers, Chefs will ensure that the culinary scene remains vibrant, inclusive, and sustainable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United Kingdom Manchester: A Conference Paper</dc:title>
  <dc:creator/>
  <dc:language>en</dc:language>
  <cp:keywords/>
  <dcterms:created xsi:type="dcterms:W3CDTF">2026-07-29T18:22:02Z</dcterms:created>
  <dcterms:modified xsi:type="dcterms:W3CDTF">2026-07-29T18:22:02Z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