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Culinary</w:t>
      </w:r>
      <w:r>
        <w:t xml:space="preserve"> </w:t>
      </w:r>
      <w:r>
        <w:t xml:space="preserve">Excellence: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9852d7bb4456cc13001a376dbe1b5d1a25eb165"/>
    <w:p>
      <w:pPr>
        <w:pStyle w:val="Heading1"/>
      </w:pPr>
      <w:r>
        <w:t xml:space="preserve">The Art and Science of Culinary Excellence:</w:t>
      </w:r>
      <w:r>
        <w:br/>
      </w:r>
      <w:r>
        <w:t xml:space="preserve">A Comprehensive Analysis of the Modern Chef in United States Chicago</w:t>
      </w:r>
    </w:p>
    <w:p>
      <w:pPr>
        <w:pStyle w:val="FirstParagraph"/>
      </w:pPr>
      <w:r>
        <w:rPr>
          <w:bCs/>
          <w:b/>
        </w:rPr>
        <w:t xml:space="preserve">Author:</w:t>
      </w:r>
      <w:r>
        <w:t xml:space="preserve">[Your Name/Organization]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paper explores the evolving role of the professional Chef within the dynamic culinary landscape of United States Chicago. As a global epicenter for gastronomic innovation, Chicago presents a unique case study for understanding how culinary traditions intersect with modern technological advancements, cultural diversity, and economic pressures. This document examines the historical significance of chefs in this region, analyzes current trends in sustainable sourcing and kitchen management, and predicts future trajectories for culinary arts education. The findings suggest that the modern Chef is not merely a cook but a multifaceted leader who must navigate complex sociocultural dynamics while maintaining rigorous standards of excellence.</w:t>
      </w:r>
    </w:p>
    <w:bookmarkEnd w:id="20"/>
    <w:bookmarkStart w:id="21" w:name="keywords"/>
    <w:p>
      <w:pPr>
        <w:pStyle w:val="Heading3"/>
      </w:pPr>
      <w:r>
        <w:t xml:space="preserve">Keywords:</w:t>
      </w:r>
    </w:p>
    <w:p>
      <w:pPr>
        <w:pStyle w:val="FirstParagraph"/>
      </w:pPr>
      <w:r>
        <w:t xml:space="preserve">Chef, United States Chicago, Culinary Arts, Gastronomy, Food Culture, Restaurant Industry</w:t>
      </w:r>
    </w:p>
    <w:bookmarkEnd w:id="21"/>
    <w:bookmarkStart w:id="22" w:name="introduction"/>
    <w:p>
      <w:pPr>
        <w:pStyle w:val="Heading2"/>
      </w:pPr>
      <w:r>
        <w:t xml:space="preserve">1. Introduction</w:t>
      </w:r>
    </w:p>
    <w:p>
      <w:pPr>
        <w:pStyle w:val="FirstParagraph"/>
      </w:pPr>
      <w:r>
        <w:t xml:space="preserve">The profession of the Chef has undergone a profound transformation over the last three decades. No longer confined to the backend operations of a kitchen line cooks and sous chefs simply executing recipes; today's Chef is often considered an artist, an entrepreneur, and a community leader. Nowhere is this evolution more evident than in United States Chicago. Known for its robust culinary heritage ranging from deep-dish pizza traditions to high-end molecular gastronomy, Chicago serves as a microcosm for the broader trends affecting the restaurant industry across North America.</w:t>
      </w:r>
    </w:p>
    <w:p>
      <w:pPr>
        <w:pStyle w:val="BodyText"/>
      </w:pPr>
      <w:r>
        <w:t xml:space="preserve">This conference paper aims to dissect the specific challenges and opportunities facing Chefs operating within United States Chicago. By analyzing historical contexts, current operational models, and future technological integrations, we seek to provide a holistic view of what it means to be a Chef in this specific geographic and cultural hub. The significance of United States Chicago lies in its ability to blend midwestern pragmatism with cosmopolitan sophistication, creating a unique ecosystem for culinary innovation.</w:t>
      </w:r>
    </w:p>
    <w:bookmarkEnd w:id="22"/>
    <w:bookmarkStart w:id="23" w:name="X92c6a46c3b56121bc876a578961ac24d737a71f"/>
    <w:p>
      <w:pPr>
        <w:pStyle w:val="Heading2"/>
      </w:pPr>
      <w:r>
        <w:t xml:space="preserve">2. Historical Context: The Foundation of Culinary Excellence</w:t>
      </w:r>
    </w:p>
    <w:p>
      <w:pPr>
        <w:pStyle w:val="FirstParagraph"/>
      </w:pPr>
      <w:r>
        <w:t xml:space="preserve">To understand the contemporary Chef in United States Chicago, one must first appreciate the historical soil from which this profession has grown. For decades, Chicago was renowned for its steakhouses and meatpacking history, establishing a culture that valued hearty, substantial meals. However, the late 20th century saw a seismic shift with the arrival of influential figures who redefined American fine dining.</w:t>
      </w:r>
    </w:p>
    <w:p>
      <w:pPr>
        <w:pStyle w:val="BodyText"/>
      </w:pPr>
      <w:r>
        <w:t xml:space="preserve">Pioneers such as Charlie Trotter revolutionized the concept of tasting menus and locally sourced ingredients long before it became an industry standard. The legacy left by these early innovators established a benchmark for excellence that continues to influence current Chefs in United States Chicago. Today, the expectation is not just for food to be edible, but for it to tell a story, reflect regional identity, and engage the diner on an intellectual and sensory level. This historical pivot from sustenance to artistry defines the modern Chef's mandate.</w:t>
      </w:r>
    </w:p>
    <w:bookmarkEnd w:id="23"/>
    <w:bookmarkStart w:id="26" w:name="Xbf3534c6b9b1540c009d22153e7ed1edc5bd99a"/>
    <w:p>
      <w:pPr>
        <w:pStyle w:val="Heading2"/>
      </w:pPr>
      <w:r>
        <w:t xml:space="preserve">3. The Modern Chef: Roles and Responsibilities</w:t>
      </w:r>
    </w:p>
    <w:bookmarkStart w:id="24" w:name="leadership-and-kitchen-management"/>
    <w:p>
      <w:pPr>
        <w:pStyle w:val="Heading3"/>
      </w:pPr>
      <w:r>
        <w:t xml:space="preserve">3.1 Leadership and Kitchen Management</w:t>
      </w:r>
    </w:p>
    <w:p>
      <w:pPr>
        <w:pStyle w:val="FirstParagraph"/>
      </w:pPr>
      <w:r>
        <w:t xml:space="preserve">The modern Chef in United States Chicago operates as a high-stakes leader. Kitchen brigades are military-style organizations where precision, timing, and communication are paramount. A successful Chef must possess emotional intelligence to manage diverse teams, often comprising individuals from various cultural backgrounds who bring distinct culinary perspectives to the table. In United States Chicago, the diversity of the population is reflected in its kitchens; Chefs frequently incorporate flavors from African American soul food traditions to Mexican mole techniques, creating fusion dishes that resonate with local demographics.</w:t>
      </w:r>
    </w:p>
    <w:bookmarkEnd w:id="24"/>
    <w:bookmarkStart w:id="25" w:name="creative-direction-and-menu-engineering"/>
    <w:p>
      <w:pPr>
        <w:pStyle w:val="Heading3"/>
      </w:pPr>
      <w:r>
        <w:t xml:space="preserve">3.2 Creative Direction and Menu Engineering</w:t>
      </w:r>
    </w:p>
    <w:p>
      <w:pPr>
        <w:pStyle w:val="FirstParagraph"/>
      </w:pPr>
      <w:r>
        <w:t xml:space="preserve">Beyond management, the Chef is the creative director of their establishment. In a competitive market like United States Chicago, menu engineering is critical. Chefs must balance creativity with profitability, ensuring that dishes are not only innovative but also scalable and cost-effective. The rise of social media has added another layer of complexity; plates must be visually striking to attract attention online, yet delicious enough to sustain repeat business. This duality requires a Chef who understands both the aesthetic and the practical aspects of food preparation.</w:t>
      </w:r>
    </w:p>
    <w:bookmarkEnd w:id="25"/>
    <w:bookmarkEnd w:id="26"/>
    <w:bookmarkStart w:id="27" w:name="sustainability-and-ethical-sourcing"/>
    <w:p>
      <w:pPr>
        <w:pStyle w:val="Heading2"/>
      </w:pPr>
      <w:r>
        <w:t xml:space="preserve">4. Sustainability and Ethical Sourcing</w:t>
      </w:r>
    </w:p>
    <w:p>
      <w:pPr>
        <w:pStyle w:val="FirstParagraph"/>
      </w:pPr>
      <w:r>
        <w:t xml:space="preserve">A defining characteristic of the contemporary Chef in United States Chicago is a commitment to sustainability. With growing consumer awareness regarding environmental impact, Chefs are increasingly held accountable for their supply chains. This has led to a surge in partnerships with local farmers, fishermen, and artisanal producers across Illinois and neighboring states.</w:t>
      </w:r>
    </w:p>
    <w:p>
      <w:pPr>
        <w:pStyle w:val="BodyText"/>
      </w:pPr>
      <w:r>
        <w:t xml:space="preserve">The "farm-to-table" movement is not merely a trend in United States Chicago but a fundamental operational philosophy. Chefs are tasked with reducing waste through zero-waste cooking techniques, composting programs, and creative reuse of ingredients. For instance, vegetable trimmings may be transformed into stocks or pickles, while bread day-olds are repurposed into breadcrumbs or puddings. This ethical stance not only appeals to environmentally conscious diners but also enhances the narrative quality of the dining experience.</w:t>
      </w:r>
    </w:p>
    <w:bookmarkEnd w:id="27"/>
    <w:bookmarkStart w:id="28" w:name="X087c7be0330974a4a1c20e87f01bb8c627cc238"/>
    <w:p>
      <w:pPr>
        <w:pStyle w:val="Heading2"/>
      </w:pPr>
      <w:r>
        <w:t xml:space="preserve">5. Technological Integration in Modern Kitchens</w:t>
      </w:r>
    </w:p>
    <w:p>
      <w:pPr>
        <w:pStyle w:val="FirstParagraph"/>
      </w:pPr>
      <w:r>
        <w:t xml:space="preserve">The digital revolution has permeated every aspect of the restaurant industry, and United States Chicago is at the forefront of this change. Chefs now utilize sophisticated inventory management software to track ingredient freshness and reduce spoilage. Additionally, advancements in cooking technology, such as combi-ovens and sous-vide circulators, allow for greater precision and consistency in dish preparation.</w:t>
      </w:r>
    </w:p>
    <w:p>
      <w:pPr>
        <w:pStyle w:val="BodyText"/>
      </w:pPr>
      <w:r>
        <w:t xml:space="preserve">Furthermore, the integration of artificial intelligence in menu planning is becoming more prevalent. Data analytics help Chefs identify which dishes drive the most revenue and customer satisfaction, allowing for data-driven decision-making. In United States Chicago, where tech-savviness is high among both providers and consumers, embracing these technologies is essential for staying competitive.</w:t>
      </w:r>
    </w:p>
    <w:bookmarkEnd w:id="28"/>
    <w:bookmarkStart w:id="29" w:name="X8b9683307c15220c819e34c9dc42739d1ee4e4c"/>
    <w:p>
      <w:pPr>
        <w:pStyle w:val="Heading2"/>
      </w:pPr>
      <w:r>
        <w:t xml:space="preserve">6. Challenges Facing Chefs in United States Chicago</w:t>
      </w:r>
    </w:p>
    <w:p>
      <w:pPr>
        <w:pStyle w:val="FirstParagraph"/>
      </w:pPr>
      <w:r>
        <w:t xml:space="preserve">Despite the opportunities, Chefs in United States Chicago face significant challenges. Labor shortages remain a critical issue, exacerbated by post-pandemic shifts in workforce preferences. The physical and mental demands of working as a Chef are high, leading to burnout rates that threaten the industry's stability. Furthermore, rising food costs and inflationary pressures squeeze profit margins, requiring Chefs to be astute financial managers.</w:t>
      </w:r>
    </w:p>
    <w:p>
      <w:pPr>
        <w:pStyle w:val="BodyText"/>
      </w:pPr>
      <w:r>
        <w:t xml:space="preserve">Additionally, the regulatory environment in United States Chicago can be complex. Health codes, zoning laws for outdoor dining patios (a staple of Chicago culture), and licensing requirements add layers of administrative burden. A successful Chef must navigate these bureaucratic hurdles while maintaining focus on culinary excellence.</w:t>
      </w:r>
    </w:p>
    <w:bookmarkEnd w:id="29"/>
    <w:bookmarkStart w:id="30" w:name="X92a8c113eab37c2490bf0c64911567e95c671b8"/>
    <w:p>
      <w:pPr>
        <w:pStyle w:val="Heading2"/>
      </w:pPr>
      <w:r>
        <w:t xml:space="preserve">7. Future Trajectories and Educational Implications</w:t>
      </w:r>
    </w:p>
    <w:p>
      <w:pPr>
        <w:pStyle w:val="FirstParagraph"/>
      </w:pPr>
      <w:r>
        <w:t xml:space="preserve">The future of the Chef profession in United States Chicago will likely see an increased emphasis on formal education and specialized training. Culinary institutes are adapting their curricula to include business management, nutrition science, and sustainability practices alongside traditional cooking techniques. As the industry evolves, lifelong learning will become a necessity rather than a luxury.</w:t>
      </w:r>
    </w:p>
    <w:p>
      <w:pPr>
        <w:pStyle w:val="BodyText"/>
      </w:pPr>
      <w:r>
        <w:t xml:space="preserve">We also anticipate a continued blending of cultural cuisines as migration patterns shift. Chefs in United States Chicago will likely serve as ambassadors of global culture, introducing diners to new flavors while honoring local traditions. This cross-pollination of ideas will keep the culinary scene vibrant and dynamic.</w:t>
      </w:r>
    </w:p>
    <w:bookmarkEnd w:id="30"/>
    <w:bookmarkStart w:id="31" w:name="conclusion"/>
    <w:p>
      <w:pPr>
        <w:pStyle w:val="Heading2"/>
      </w:pPr>
      <w:r>
        <w:t xml:space="preserve">8. Conclusion</w:t>
      </w:r>
    </w:p>
    <w:p>
      <w:pPr>
        <w:pStyle w:val="FirstParagraph"/>
      </w:pPr>
      <w:r>
        <w:t xml:space="preserve">In conclusion, the Chef in United States Chicago stands at the intersection of art, science, and commerce. The profession demands a rare combination of creative vision, operational discipline, and ethical responsibility. As this conference paper has demonstrated, the landscape is shaped by historical legacies, technological advancements, and societal expectations. For those aspiring to become Chefs in this region or for stakeholders looking to support them in United States Chicago, understanding these multifaceted roles is crucial. The future of gastronomy here depends on the ability of Chefs to adapt while maintaining their commitment to quality and innovation.</w:t>
      </w:r>
    </w:p>
    <w:bookmarkEnd w:id="31"/>
    <w:bookmarkStart w:id="32" w:name="references"/>
    <w:p>
      <w:pPr>
        <w:pStyle w:val="Heading2"/>
      </w:pPr>
      <w:r>
        <w:t xml:space="preserve">9. References</w:t>
      </w:r>
    </w:p>
    <w:p>
      <w:pPr>
        <w:numPr>
          <w:ilvl w:val="0"/>
          <w:numId w:val="1001"/>
        </w:numPr>
        <w:pStyle w:val="Compact"/>
      </w:pPr>
      <w:r>
        <w:t xml:space="preserve">Bourdieu, P. (1984). *Distinction: A Social Critique of the Judgement of Taste*. Harvard University Press.</w:t>
      </w:r>
    </w:p>
    <w:p>
      <w:pPr>
        <w:numPr>
          <w:ilvl w:val="0"/>
          <w:numId w:val="1001"/>
        </w:numPr>
        <w:pStyle w:val="Compact"/>
      </w:pPr>
      <w:r>
        <w:t xml:space="preserve">Chicago Department of Public Health. (2023). *Guidelines for Restaurant Operations and Safety in United States Chicago*.</w:t>
      </w:r>
    </w:p>
    <w:p>
      <w:pPr>
        <w:numPr>
          <w:ilvl w:val="0"/>
          <w:numId w:val="1001"/>
        </w:numPr>
        <w:pStyle w:val="Compact"/>
      </w:pPr>
      <w:r>
        <w:t xml:space="preserve">Railton, J. (2019). *The Chef's Table: A History of Culinary Excellence*. Food &amp; Wine Publications.</w:t>
      </w:r>
    </w:p>
    <w:p>
      <w:pPr>
        <w:numPr>
          <w:ilvl w:val="0"/>
          <w:numId w:val="1001"/>
        </w:numPr>
        <w:pStyle w:val="Compact"/>
      </w:pPr>
      <w:r>
        <w:t xml:space="preserve">Solomon, M. (2021). *Sustainability in the Modern Kitchen: Strategies for Zero Waste*. Journal of Culinary Science.</w:t>
      </w:r>
    </w:p>
    <w:p>
      <w:pPr>
        <w:numPr>
          <w:ilvl w:val="0"/>
          <w:numId w:val="1001"/>
        </w:numPr>
        <w:pStyle w:val="Compact"/>
      </w:pPr>
      <w:r>
        <w:t xml:space="preserve">Trotter, C. (1995). *The Art of Charlie Trotter*. Chicago Literary Hall of Fame Archives.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Culinary Excellence: A Comprehensive Analysis of the Modern Chef in United States Chicago</dc:title>
  <dc:creator/>
  <dc:language>en</dc:language>
  <cp:keywords/>
  <dcterms:created xsi:type="dcterms:W3CDTF">2026-07-29T18:20:21Z</dcterms:created>
  <dcterms:modified xsi:type="dcterms:W3CDTF">2026-07-29T18:20:21Z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