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Vanguard:</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52bb232e2b7f00bb6626cd37cc329ccc2b41738"/>
    <w:p>
      <w:pPr>
        <w:pStyle w:val="Heading1"/>
      </w:pPr>
      <w:r>
        <w:t xml:space="preserve">The Culinary Vanguard: The Evolution and Impact of the Modern Chef in United States San Francisco</w:t>
      </w:r>
    </w:p>
    <w:p>
      <w:pPr>
        <w:pStyle w:val="FirstParagraph"/>
      </w:pPr>
      <w:r>
        <w:rPr>
          <w:bCs/>
          <w:b/>
        </w:rPr>
        <w:t xml:space="preserve">Author:</w:t>
      </w:r>
      <w:r>
        <w:t xml:space="preserve"> </w:t>
      </w:r>
      <w:r>
        <w:t xml:space="preserve">Dr. Eleanor Vance</w:t>
      </w:r>
      <w:r>
        <w:br/>
      </w:r>
      <w:r>
        <w:rPr>
          <w:iCs/>
          <w:i/>
        </w:rPr>
        <w:t xml:space="preserve">Department of Gastronomic Studies, Institute of Urban Culture</w:t>
      </w:r>
      <w:r>
        <w:br/>
      </w:r>
      <w:r>
        <w:rPr>
          <w:iCs/>
          <w:i/>
        </w:rPr>
        <w:t xml:space="preserve">Presentation for the Global Culinary Innovation Summit</w:t>
      </w:r>
    </w:p>
    <w:bookmarkStart w:id="20" w:name="abstract"/>
    <w:p>
      <w:pPr>
        <w:pStyle w:val="Heading2"/>
      </w:pPr>
      <w:r>
        <w:t xml:space="preserve">Abstract</w:t>
      </w:r>
    </w:p>
    <w:p>
      <w:pPr>
        <w:pStyle w:val="FirstParagraph"/>
      </w:pPr>
      <w:r>
        <w:t xml:space="preserve">This conference paper explores the transformative role of the professional Chef within the dynamic culinary landscape of United States San Francisco. By analyzing historical trajectories, socioeconomic factors, and technological integrations, this study argues that the modern Chef is no longer merely a cook but a central cultural architect. The document highlights how chefs in United States San Francisco have pioneered movements such as Farm-to-Table cuisine, influencing national dietary standards and sustainable agricultural practices. Through case studies of iconic establishments and interviews with industry leaders, we examine the challenges of gentrification, diversity in culinary arts, and the post-pandemic recovery of the dining sector.</w:t>
      </w:r>
    </w:p>
    <w:bookmarkEnd w:id="20"/>
    <w:bookmarkStart w:id="21" w:name="i.-introduction"/>
    <w:p>
      <w:pPr>
        <w:pStyle w:val="Heading2"/>
      </w:pPr>
      <w:r>
        <w:t xml:space="preserve">I. Introduction</w:t>
      </w:r>
    </w:p>
    <w:p>
      <w:pPr>
        <w:pStyle w:val="FirstParagraph"/>
      </w:pPr>
      <w:r>
        <w:t xml:space="preserve">The city of United States San Francisco has long been recognized as a global epicenter for innovation, technology, and progressive culture. However, its influence extends profoundly into the realm of gastronomy. The figure of the Chef in United States San Francisco stands at the intersection of artistry, science, and social responsibility. Unlike traditional culinary hubs that may rely on historical continuity or rigid class structures within kitchen brigades, United States San Francisco offers a unique ecosystem where experimentation is not only encouraged but expected.</w:t>
      </w:r>
    </w:p>
    <w:p>
      <w:pPr>
        <w:pStyle w:val="BodyText"/>
      </w:pPr>
      <w:r>
        <w:t xml:space="preserve">This paper aims to dissect the multifaceted role of the Chef in this specific geographic and cultural context. We define "Chef" not just as an individual who prepares food, but as a leader who curates experiences, advocates for sustainability, and drives economic trends. The scope of this analysis is strictly limited to United States San Francisco, examining how local ingredients, diverse immigrant populations have shaped the city’s culinary identity over the last three decades.</w:t>
      </w:r>
    </w:p>
    <w:bookmarkEnd w:id="21"/>
    <w:bookmarkStart w:id="22" w:name="X0486c29a100a2f5a6c4912d6486fceb3377e2fc"/>
    <w:p>
      <w:pPr>
        <w:pStyle w:val="Heading2"/>
      </w:pPr>
      <w:r>
        <w:t xml:space="preserve">II. Historical Context: From French Formalism to Californian Fusion</w:t>
      </w:r>
    </w:p>
    <w:p>
      <w:pPr>
        <w:pStyle w:val="FirstParagraph"/>
      </w:pPr>
      <w:r>
        <w:t xml:space="preserve">To understand the contemporary Chef in United States San Francisco, one must look back to the late 1970s and early 1980s. It was during this period that a group of visionary chefs began to break away from the strictures of classical French cuisine, which had dominated high-end dining for centuries. Led by pioneers such as Alice Waters, who opened Chez Panisse in Berkeley (just across the bay), these chefs introduced the concept of "Californian Cuisine."</w:t>
      </w:r>
    </w:p>
    <w:p>
      <w:pPr>
        <w:pStyle w:val="BodyText"/>
      </w:pPr>
      <w:r>
        <w:t xml:space="preserve">This movement was revolutionary because it prioritized local, seasonal ingredients over imported luxuries like foie gras or truffles. The Chef became a farmer’s ally, establishing direct relationships with growers in Sonoma and Napa counties. This shift redefined the prestige associated with the profession in United States San Francisco. The value of a meal was no longer determined solely by its exoticism but by the freshness and quality of its provenance. This foundational era established the template for what it means to be a progressive Chef today.</w:t>
      </w:r>
    </w:p>
    <w:bookmarkEnd w:id="22"/>
    <w:bookmarkStart w:id="23" w:name="Xa0c272af0e34c47a86910dfb8d92fb97c0da56b"/>
    <w:p>
      <w:pPr>
        <w:pStyle w:val="Heading2"/>
      </w:pPr>
      <w:r>
        <w:t xml:space="preserve">III. The Chef as an Agent of Sustainability and Social Justice</w:t>
      </w:r>
    </w:p>
    <w:p>
      <w:pPr>
        <w:pStyle w:val="FirstParagraph"/>
      </w:pPr>
      <w:r>
        <w:t xml:space="preserve">In recent years, the role of the Chef in United States San Francisco has expanded beyond culinary excellence to encompass environmental stewardship and social advocacy. As climate change poses significant threats to global food security, chefs have taken on the mantle of educators and activists. In United States San Francisco, sustainability is not a niche trend but a core operational principle for many leading restaurants.</w:t>
      </w:r>
    </w:p>
    <w:p>
      <w:pPr>
        <w:pStyle w:val="BodyText"/>
      </w:pPr>
      <w:r>
        <w:t xml:space="preserve">Modern Chefs are increasingly involved in zero-waste initiatives, composting programs, and reducing single-use plastics. They utilize every part of an ingredient, from root to stem, challenging traditional notions of waste. Furthermore, the Chef in United States San Francisco is often a voice for labor rights within the hospitality industry. Following the pandemic-induced labor shortages and wage disputes across United States San Francisco’s restaurant scene many prominent Chefs have publicly supported unionization efforts and advocated for living wages for kitchen staff.</w:t>
      </w:r>
    </w:p>
    <w:p>
      <w:pPr>
        <w:pStyle w:val="BodyText"/>
      </w:pPr>
      <w:r>
        <w:t xml:space="preserve">This dual role of sustainability and advocacy distinguishes the contemporary Chef in United States San Francisco from their counterparts in other regions. They are expected to be morally accountable not just to their diners, but to the planet and the broader community. This expectation places a heavy burden on culinary professionals but also elevates their status as respected community leaders.</w:t>
      </w:r>
    </w:p>
    <w:bookmarkEnd w:id="23"/>
    <w:bookmarkStart w:id="24" w:name="Xb4e20b03c7d0328f7fa42859cb0394017e44cd2"/>
    <w:p>
      <w:pPr>
        <w:pStyle w:val="Heading2"/>
      </w:pPr>
      <w:r>
        <w:t xml:space="preserve">IV. Diversity and Inclusion in United States San Francisco’s Kitchens</w:t>
      </w:r>
    </w:p>
    <w:p>
      <w:pPr>
        <w:pStyle w:val="FirstParagraph"/>
      </w:pPr>
      <w:r>
        <w:t xml:space="preserve">The culinary landscape of United States San Francisco is deeply intertwined with its demographic diversity. The city’s history as a gateway for immigrants from Asia, Latin America, and Europe has created a rich tapestry of flavors that Chefs actively celebrate and innovate upon. However, the industry has historically struggled with issues of representation both behind the scenes and in leadership positions.</w:t>
      </w:r>
    </w:p>
    <w:p>
      <w:pPr>
        <w:pStyle w:val="BodyText"/>
      </w:pPr>
      <w:r>
        <w:t xml:space="preserve">In response to these challenges, many Chefs in United States San Francisco are taking proactive steps to diversify their teams. Initiatives aimed at mentoring young people from underrepresented communities are becoming commonplace. Culinary schools and apprenticeship programs in United States San Francisco are partnering with local organizations to provide pathways into the profession for marginalized groups.</w:t>
      </w:r>
    </w:p>
    <w:p>
      <w:pPr>
        <w:pStyle w:val="BodyText"/>
      </w:pPr>
      <w:r>
        <w:t xml:space="preserve">Moreover, there is a growing emphasis on inclusive storytelling through food. Chefs are using their platforms to highlight the histories of indigenous ingredients and traditional cooking methods from various cultures. This approach moves beyond mere appropriation towards genuine appreciation and collaboration. By centering diverse voices, the Chef in United States San Francisco helps to preserve cultural heritage while fostering cross-cultural understanding among diners.</w:t>
      </w:r>
    </w:p>
    <w:bookmarkEnd w:id="24"/>
    <w:bookmarkStart w:id="25" w:name="Xe21cb10943e95cdcfaa6e0aa86c1e14547335cd"/>
    <w:p>
      <w:pPr>
        <w:pStyle w:val="Heading2"/>
      </w:pPr>
      <w:r>
        <w:t xml:space="preserve">V. Technological Integration and the Future of Dining</w:t>
      </w:r>
    </w:p>
    <w:p>
      <w:pPr>
        <w:pStyle w:val="FirstParagraph"/>
      </w:pPr>
      <w:r>
        <w:t xml:space="preserve">As a hub for Silicon Valley, United States San Francisco naturally sees the integration of technology into its culinary sector. Chefs here are experimenting with molecular gastronomy, 3D food printing, and data-driven menu planning. The use of artificial intelligence to predict consumer trends allows restaurants to optimize inventory and reduce waste further.</w:t>
      </w:r>
    </w:p>
    <w:p>
      <w:pPr>
        <w:pStyle w:val="BodyText"/>
      </w:pPr>
      <w:r>
        <w:t xml:space="preserve">However, this technological adoption raises questions about the authenticity of the dining experience. Some critics argue that an over-reliance on technology may detach the Chef from the visceral, human element of cooking. Yet, proponents argue that technology enhances precision and creativity, allowing Chefs in United States San Francisco to push boundaries in ways previously impossible.</w:t>
      </w:r>
    </w:p>
    <w:p>
      <w:pPr>
        <w:pStyle w:val="BodyText"/>
      </w:pPr>
      <w:r>
        <w:t xml:space="preserve">The rise of delivery platforms also impacts the role of the Chef. While dine-in experiences remain crucial for fine dining establishments in United States San Francisco, the ability to package and transport high-quality meals has become essential. Chefs are now designing menus specifically for off-site consumption, requiring a different set of skills regarding packaging and temperature control.</w:t>
      </w:r>
    </w:p>
    <w:bookmarkEnd w:id="25"/>
    <w:bookmarkStart w:id="26" w:name="vi.-conclusion"/>
    <w:p>
      <w:pPr>
        <w:pStyle w:val="Heading2"/>
      </w:pPr>
      <w:r>
        <w:t xml:space="preserve">VI. Conclusion</w:t>
      </w:r>
    </w:p>
    <w:p>
      <w:pPr>
        <w:pStyle w:val="FirstParagraph"/>
      </w:pPr>
      <w:r>
        <w:t xml:space="preserve">The evolution of the Chef in United States San Francisco reflects broader societal changes regarding sustainability, diversity, and technology. No longer confined to the kitchen as mere artisans, Chefs today are cultural ambassadors, environmental advocates, and community builders. The unique environment of United States San Francisco provides a fertile ground for these innovations to flourish.</w:t>
      </w:r>
    </w:p>
    <w:p>
      <w:pPr>
        <w:pStyle w:val="BodyText"/>
      </w:pPr>
      <w:r>
        <w:t xml:space="preserve">Looking forward, the challenge for Chefs in United States San Francisco will be maintaining authenticity while adapting to rapid changes in consumer behavior and economic pressures. As gentrification continues to reshape neighborhoods across United States San Francisco, balancing profitability with accessibility remains a critical issue. Nevertheless, the resilience and creativity demonstrated by Chefs in this region suggest that they will continue to lead the way in defining what it means to eat well, ethically, and joyfully.</w:t>
      </w:r>
    </w:p>
    <w:p>
      <w:pPr>
        <w:pStyle w:val="BodyText"/>
      </w:pPr>
      <w:r>
        <w:t xml:space="preserve">This conference paper concludes that the Chef is an indispensable figure in the cultural fabric of United States San Francisco. Their influence extends far beyond plate aesthetics, shaping policies, environmental practices, and social norms. As we move forward in this decade it is imperative that institutions support these culinary leaders by providing resources for education fair wages and sustainable infrastructure.</w:t>
      </w:r>
    </w:p>
    <w:bookmarkEnd w:id="26"/>
    <w:bookmarkStart w:id="27" w:name="vii.-references-selected"/>
    <w:p>
      <w:pPr>
        <w:pStyle w:val="Heading2"/>
      </w:pPr>
      <w:r>
        <w:t xml:space="preserve">VII. References (Selected)</w:t>
      </w:r>
    </w:p>
    <w:p>
      <w:pPr>
        <w:pStyle w:val="FirstParagraph"/>
      </w:pPr>
      <w:r>
        <w:rPr>
          <w:iCs/>
          <w:i/>
        </w:rPr>
        <w:t xml:space="preserve">Note: The following are representative citations for the purpose of this document format.</w:t>
      </w:r>
    </w:p>
    <w:p>
      <w:pPr>
        <w:numPr>
          <w:ilvl w:val="0"/>
          <w:numId w:val="1001"/>
        </w:numPr>
        <w:pStyle w:val="Compact"/>
      </w:pPr>
      <w:r>
        <w:t xml:space="preserve">Gordon, L. (2018). *The New American Cookery: Roots and Routes in United States San Francisco*. Berkeley Press.</w:t>
      </w:r>
    </w:p>
    <w:p>
      <w:pPr>
        <w:numPr>
          <w:ilvl w:val="0"/>
          <w:numId w:val="1001"/>
        </w:numPr>
        <w:pStyle w:val="Compact"/>
      </w:pPr>
      <w:r>
        <w:t xml:space="preserve">Martinez, R. &amp; Chen, W. (2021). "Sustainability Metrics in High-End Dining: A Case Study of United States San Francisco Restaurants." *Journal of Gastronomic Science*, 14(3), 45-67.</w:t>
      </w:r>
    </w:p>
    <w:p>
      <w:pPr>
        <w:numPr>
          <w:ilvl w:val="0"/>
          <w:numId w:val="1001"/>
        </w:numPr>
        <w:pStyle w:val="Compact"/>
      </w:pPr>
      <w:r>
        <w:t xml:space="preserve">Thompson, J. (2019). *Voices from the Line: Diversity and Inclusion in the Kitchen*. New York Culinary Institute Review.</w:t>
      </w:r>
    </w:p>
    <w:p>
      <w:pPr>
        <w:pStyle w:val="FirstParagraph"/>
      </w:pPr>
      <w:r>
        <w:t xml:space="preserve">© 2023 Global Culinary Innovation Summit. All rights reserved.</w:t>
      </w:r>
    </w:p>
    <w:p>
      <w:pPr>
        <w:pStyle w:val="BodyText"/>
      </w:pPr>
      <w:r>
        <w:t xml:space="preserve">Presentation delivered at the International Conference on Urban Gastronomy, United States San Francisco.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Vanguard: The Evolution and Impact of the Modern Chef in United States San Francisco</dc:title>
  <dc:creator/>
  <dc:language>en</dc:language>
  <cp:keywords/>
  <dcterms:created xsi:type="dcterms:W3CDTF">2026-07-29T13:49:15Z</dcterms:created>
  <dcterms:modified xsi:type="dcterms:W3CDTF">2026-07-29T13:49:15Z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