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Industrial</w:t>
      </w:r>
      <w:r>
        <w:t xml:space="preserve"> </w:t>
      </w:r>
      <w:r>
        <w:t xml:space="preserve">Development</w:t>
      </w:r>
      <w:r>
        <w:t xml:space="preserve"> </w:t>
      </w:r>
      <w:r>
        <w:t xml:space="preserve">of</w:t>
      </w:r>
      <w:r>
        <w:t xml:space="preserve"> </w:t>
      </w:r>
      <w:r>
        <w:t xml:space="preserve">Afghanistan:</w:t>
      </w:r>
      <w:r>
        <w:t xml:space="preserve"> </w:t>
      </w:r>
      <w:r>
        <w:t xml:space="preserve">A</w:t>
      </w:r>
      <w:r>
        <w:t xml:space="preserve"> </w:t>
      </w:r>
      <w:r>
        <w:t xml:space="preserve">Focus</w:t>
      </w:r>
      <w:r>
        <w:t xml:space="preserve"> </w:t>
      </w:r>
      <w:r>
        <w:t xml:space="preserve">on</w:t>
      </w:r>
      <w:r>
        <w:t xml:space="preserve"> </w:t>
      </w:r>
      <w:r>
        <w:t xml:space="preserve">Kabul</w:t>
      </w:r>
    </w:p>
    <w:bookmarkStart w:id="32" w:name="X629847c9fc01594e95ac119fee27a919e571842"/>
    <w:p>
      <w:pPr>
        <w:pStyle w:val="Heading1"/>
      </w:pPr>
      <w:r>
        <w:t xml:space="preserve">The Role of Chemical Engineering in the Reconstruction and Industrial Development of Afghanistan: A Focus on Kabul</w:t>
      </w:r>
    </w:p>
    <w:p>
      <w:pPr>
        <w:pStyle w:val="FirstParagraph"/>
      </w:pPr>
      <w:r>
        <w:rPr>
          <w:bCs/>
          <w:b/>
        </w:rPr>
        <w:t xml:space="preserve">Abstract:</w:t>
      </w:r>
    </w:p>
    <w:p>
      <w:pPr>
        <w:pStyle w:val="BodyText"/>
      </w:pPr>
      <w:r>
        <w:t xml:space="preserve">This conference paper explores the critical intersection between chemical engineering principles and the socio-economic reconstruction of Afghanistan, with a specific emphasis on Kabul. As one of the most populous cities in Central Asia, Kabul faces significant challenges regarding infrastructure, public health, energy security, and industrial capacity. This document argues that strategic investment in chemical engineering expertise is not merely an industrial necessity but a foundational pillar for sustainable development. By addressing water purification systems, pharmaceutical production capabilities within Kabul’s healthcare infrastructure and construction material optimization through advanced cement chemistry this study outlines actionable pathways for local engineers to drive economic resilience and improve quality of life.</w:t>
      </w:r>
    </w:p>
    <w:bookmarkStart w:id="20" w:name="introduction"/>
    <w:p>
      <w:pPr>
        <w:pStyle w:val="Heading2"/>
      </w:pPr>
      <w:r>
        <w:t xml:space="preserve">1. Introduction</w:t>
      </w:r>
    </w:p>
    <w:p>
      <w:pPr>
        <w:pStyle w:val="FirstParagraph"/>
      </w:pPr>
      <w:r>
        <w:t xml:space="preserve">Afghanistan has long been characterized by geopolitical instability, yet its potential for industrial growth remains vast. The capital city, Kabul, stands at the epicenter of this dynamic. While political transitions occur, the physical needs of a growing urban population remain constant and urgent. Chemical engineering—the branch of engineering that deals with chemical production and the manufacture of products through chemical processes—offers transformative solutions to these urban challenges.</w:t>
      </w:r>
    </w:p>
    <w:p>
      <w:pPr>
        <w:pStyle w:val="BodyText"/>
      </w:pPr>
      <w:r>
        <w:t xml:space="preserve">In recent years, there has been a resurgence in academic and professional interest in technical disciplines within Afghanistan. However, the application of</w:t>
      </w:r>
      <w:r>
        <w:t xml:space="preserve"> </w:t>
      </w:r>
      <w:r>
        <w:rPr>
          <w:bCs/>
          <w:b/>
        </w:rPr>
        <w:t xml:space="preserve">Chemical Engineer</w:t>
      </w:r>
      <w:r>
        <w:t xml:space="preserve"> </w:t>
      </w:r>
      <w:r>
        <w:t xml:space="preserve">methodologies remains underutilized in municipal planning and industrial policy. This paper aims to bridge that gap by demonstrating how chemical engineering can solve specific problems prevalent in Kabul, ranging from sanitation crises to energy deficits.</w:t>
      </w:r>
    </w:p>
    <w:bookmarkEnd w:id="20"/>
    <w:bookmarkStart w:id="22" w:name="X9c38d9bf55e64944055462b281cdfdc8a789ee6"/>
    <w:p>
      <w:pPr>
        <w:pStyle w:val="Heading2"/>
      </w:pPr>
      <w:r>
        <w:t xml:space="preserve">2. Water Resource Management and Sanitation in Kabul</w:t>
      </w:r>
    </w:p>
    <w:p>
      <w:pPr>
        <w:pStyle w:val="FirstParagraph"/>
      </w:pPr>
      <w:r>
        <w:t xml:space="preserve">The most pressing challenge for any megacity is water security. Kabul suffers from intermittent water supply and contamination issues due to aging infrastructure and inadequate treatment facilities. The role of a chemical engineer here is paramount.</w:t>
      </w:r>
    </w:p>
    <w:bookmarkStart w:id="21" w:name="advanced-water-treatment-technologies"/>
    <w:p>
      <w:pPr>
        <w:pStyle w:val="Heading3"/>
      </w:pPr>
      <w:r>
        <w:t xml:space="preserve">2.1 Advanced Water Treatment Technologies</w:t>
      </w:r>
    </w:p>
    <w:p>
      <w:pPr>
        <w:pStyle w:val="FirstParagraph"/>
      </w:pPr>
      <w:r>
        <w:t xml:space="preserve">Traditional sedimentation filters are often insufficient for Kabul’s water sources, which may contain high levels of heavy metals, agricultural runoff, and biological pathogens. Chemical engineering principles dictate the design of multi-stage purification systems.</w:t>
      </w:r>
    </w:p>
    <w:p>
      <w:pPr>
        <w:numPr>
          <w:ilvl w:val="0"/>
          <w:numId w:val="1001"/>
        </w:numPr>
        <w:pStyle w:val="Compact"/>
      </w:pPr>
      <w:r>
        <w:rPr>
          <w:bCs/>
          <w:b/>
        </w:rPr>
        <w:t xml:space="preserve">Rapid Mixing and Flocculation:</w:t>
      </w:r>
      <w:r>
        <w:t xml:space="preserve"> </w:t>
      </w:r>
      <w:r>
        <w:t xml:space="preserve">Engineers must design reactors that optimize the dosage of coagulants (such as alum or ferric chloride) to bind particulate matter efficiently.</w:t>
      </w:r>
    </w:p>
    <w:p>
      <w:pPr>
        <w:numPr>
          <w:ilvl w:val="0"/>
          <w:numId w:val="1001"/>
        </w:numPr>
        <w:pStyle w:val="Compact"/>
      </w:pPr>
      <w:r>
        <w:rPr>
          <w:bCs/>
          <w:b/>
        </w:rPr>
        <w:t xml:space="preserve">Sorption Processes:</w:t>
      </w:r>
      <w:r>
        <w:t xml:space="preserve"> </w:t>
      </w:r>
      <w:r>
        <w:t xml:space="preserve">Utilizing activated carbon derived from local agricultural waste can remove organic contaminants and improve taste and odor, a process requiring precise kinetic modeling by chemical engineers.</w:t>
      </w:r>
    </w:p>
    <w:p>
      <w:pPr>
        <w:numPr>
          <w:ilvl w:val="0"/>
          <w:numId w:val="1001"/>
        </w:numPr>
        <w:pStyle w:val="Compact"/>
      </w:pPr>
      <w:r>
        <w:rPr>
          <w:bCs/>
          <w:b/>
        </w:rPr>
        <w:t xml:space="preserve">Disinfection Optimization:</w:t>
      </w:r>
      <w:r>
        <w:t xml:space="preserve"> </w:t>
      </w:r>
      <w:r>
        <w:t xml:space="preserve">Moving beyond simple chlorination to ultraviolet (UV) treatment or ozone generation requires an understanding of reaction kinetics and reactor design to ensure pathogen inactivation without creating harmful disinfection by-products.</w:t>
      </w:r>
    </w:p>
    <w:p>
      <w:pPr>
        <w:pStyle w:val="FirstParagraph"/>
      </w:pPr>
      <w:r>
        <w:t xml:space="preserve">Implementing these technologies requires local expertise. Training</w:t>
      </w:r>
      <w:r>
        <w:t xml:space="preserve"> </w:t>
      </w:r>
      <w:r>
        <w:rPr>
          <w:bCs/>
          <w:b/>
        </w:rPr>
        <w:t xml:space="preserve">Afghanistan Kabul</w:t>
      </w:r>
      <w:r>
        <w:t xml:space="preserve">-based professionals in process control and water chemistry can reduce dependency on foreign aid for system maintenance.</w:t>
      </w:r>
    </w:p>
    <w:bookmarkEnd w:id="21"/>
    <w:bookmarkEnd w:id="22"/>
    <w:bookmarkStart w:id="24" w:name="X8144535d71356e3871f219510a90e4eb1e2a692"/>
    <w:p>
      <w:pPr>
        <w:pStyle w:val="Heading2"/>
      </w:pPr>
      <w:r>
        <w:t xml:space="preserve">3. Pharmaceutical Manufacturing and Public Health</w:t>
      </w:r>
    </w:p>
    <w:p>
      <w:pPr>
        <w:pStyle w:val="FirstParagraph"/>
      </w:pPr>
      <w:r>
        <w:t xml:space="preserve">The health infrastructure in Kabul relies heavily on imported medicines, which are subject to supply chain disruptions due to geopolitical borders and currency fluctuations. Chemical engineering offers a pathway toward local pharmaceutical production, ensuring drug security.</w:t>
      </w:r>
    </w:p>
    <w:bookmarkStart w:id="23" w:name="Xaefe965674969451b5093f0173ca508f18a6812"/>
    <w:p>
      <w:pPr>
        <w:pStyle w:val="Heading3"/>
      </w:pPr>
      <w:r>
        <w:t xml:space="preserve">3.1 Process Intensification for Drug Production</w:t>
      </w:r>
    </w:p>
    <w:p>
      <w:pPr>
        <w:pStyle w:val="FirstParagraph"/>
      </w:pPr>
      <w:r>
        <w:t xml:space="preserve">The synthesis of active pharmaceutical ingredients (APIs) is a core domain of chemical engineering. By establishing pilot plants in Kabul’s industrial zones, engineers can scale up the production of essential antibiotics, painkillers, and chronic disease medications.</w:t>
      </w:r>
    </w:p>
    <w:p>
      <w:pPr>
        <w:pStyle w:val="BlockText"/>
      </w:pPr>
      <w:r>
        <w:t xml:space="preserve">"The stability and efficacy of a drug are not just chemical properties but engineering outcomes." - Dr. A. Rahimi, National University of Afghanistan.</w:t>
      </w:r>
    </w:p>
    <w:p>
      <w:pPr>
        <w:pStyle w:val="FirstParagraph"/>
      </w:pPr>
      <w:r>
        <w:t xml:space="preserve">This involves optimizing reaction conditions (temperature, pressure, catalysts) to maximize yield while minimizing waste. For a developing economy like Afghanistan’s, reducing the carbon footprint and chemical waste through green engineering principles is both an environmental and economic imperative.</w:t>
      </w:r>
    </w:p>
    <w:bookmarkEnd w:id="23"/>
    <w:bookmarkEnd w:id="24"/>
    <w:bookmarkStart w:id="26" w:name="X4e1fe2b9556d6c610e8d7bb960a91cf309f2a8a"/>
    <w:p>
      <w:pPr>
        <w:pStyle w:val="Heading2"/>
      </w:pPr>
      <w:r>
        <w:t xml:space="preserve">4. Construction Materials and Infrastructure Development</w:t>
      </w:r>
    </w:p>
    <w:p>
      <w:pPr>
        <w:pStyle w:val="FirstParagraph"/>
      </w:pPr>
      <w:r>
        <w:t xml:space="preserve">Kabul’s skyline is changing rapidly as reconstruction efforts accelerate. However, many buildings lack seismic resilience due to the use of substandard materials. The production of high-quality cement, steel alloys, and composite building materials falls squarely within the purview of chemical engineering.</w:t>
      </w:r>
    </w:p>
    <w:bookmarkStart w:id="25" w:name="cement-chemistry-and-seismic-resistance"/>
    <w:p>
      <w:pPr>
        <w:pStyle w:val="Heading3"/>
      </w:pPr>
      <w:r>
        <w:t xml:space="preserve">4.1 Cement Chemistry and Seismic Resistance</w:t>
      </w:r>
    </w:p>
    <w:p>
      <w:pPr>
        <w:pStyle w:val="FirstParagraph"/>
      </w:pPr>
      <w:r>
        <w:t xml:space="preserve">Cement production is energy-intensive but crucial for rebuilding Kabul. Chemical engineers can optimize the kiln processes to utilize alternative fuels, such as biomass or industrial waste, reducing costs and emissions. Furthermore, modifying the chemical composition of concrete additives can enhance tensile strength.</w:t>
      </w:r>
    </w:p>
    <w:p>
      <w:pPr>
        <w:numPr>
          <w:ilvl w:val="0"/>
          <w:numId w:val="1002"/>
        </w:numPr>
        <w:pStyle w:val="Compact"/>
      </w:pPr>
      <w:r>
        <w:rPr>
          <w:bCs/>
          <w:b/>
        </w:rPr>
        <w:t xml:space="preserve">Sulfate Resistance:</w:t>
      </w:r>
      <w:r>
        <w:t xml:space="preserve"> </w:t>
      </w:r>
      <w:r>
        <w:t xml:space="preserve">Adjusting the alite and belite ratios in cement clinker to withstand soil conditions common in parts of Kabul.</w:t>
      </w:r>
    </w:p>
    <w:p>
      <w:pPr>
        <w:numPr>
          <w:ilvl w:val="0"/>
          <w:numId w:val="1002"/>
        </w:numPr>
        <w:pStyle w:val="Compact"/>
      </w:pPr>
      <w:r>
        <w:rPr>
          <w:bCs/>
          <w:b/>
        </w:rPr>
        <w:t xml:space="preserve">Pozzolanic Reactions:</w:t>
      </w:r>
      <w:r>
        <w:t xml:space="preserve"> </w:t>
      </w:r>
      <w:r>
        <w:t xml:space="preserve">Incorporating volcanic ash or fly ash into concrete mixes to improve durability and reduce heat generation during curing, which is critical for preventing structural cracks.</w:t>
      </w:r>
    </w:p>
    <w:p>
      <w:pPr>
        <w:pStyle w:val="FirstParagraph"/>
      </w:pPr>
      <w:r>
        <w:t xml:space="preserve">By localizing the production of these specialized materials, Kabul can create a robust domestic supply chain, reducing inflation pressures caused by import dependencies.</w:t>
      </w:r>
    </w:p>
    <w:bookmarkEnd w:id="25"/>
    <w:bookmarkEnd w:id="26"/>
    <w:bookmarkStart w:id="28" w:name="energy-solutions-and-waste-to-energy"/>
    <w:p>
      <w:pPr>
        <w:pStyle w:val="Heading2"/>
      </w:pPr>
      <w:r>
        <w:t xml:space="preserve">5. Energy Solutions and Waste-to-Energy</w:t>
      </w:r>
    </w:p>
    <w:p>
      <w:pPr>
        <w:pStyle w:val="FirstParagraph"/>
      </w:pPr>
      <w:r>
        <w:t xml:space="preserve">Energetic insecurity is a daily reality for many residents in Kabul. While solar potential is high, the chemical industry plays a role in energy storage and conversion.</w:t>
      </w:r>
    </w:p>
    <w:bookmarkStart w:id="27" w:name="biomass-gasification"/>
    <w:p>
      <w:pPr>
        <w:pStyle w:val="Heading3"/>
      </w:pPr>
      <w:r>
        <w:t xml:space="preserve">5.1 Biomass Gasification</w:t>
      </w:r>
    </w:p>
    <w:p>
      <w:pPr>
        <w:pStyle w:val="FirstParagraph"/>
      </w:pPr>
      <w:r>
        <w:t xml:space="preserve">Afghanistan produces significant agricultural waste, particularly from almond and grape orchards common around Kabul province. Chemical engineers can design gasifiers that convert this biomass into syngas (a mixture of hydrogen and carbon monoxide), which can then be used for electricity generation or heating.</w:t>
      </w:r>
    </w:p>
    <w:p>
      <w:pPr>
        <w:pStyle w:val="BodyText"/>
      </w:pPr>
      <w:r>
        <w:t xml:space="preserve">This not only addresses waste disposal issues in urban areas but also provides a decentralized energy source, reducing the load on Kabul’s fragile national grid. The thermochemical conversion processes require rigorous engineering to ensure efficiency and safety, highlighting the need for specialized training programs in Kabul.</w:t>
      </w:r>
    </w:p>
    <w:bookmarkEnd w:id="27"/>
    <w:bookmarkEnd w:id="28"/>
    <w:bookmarkStart w:id="29" w:name="challenges-and-recommendations"/>
    <w:p>
      <w:pPr>
        <w:pStyle w:val="Heading2"/>
      </w:pPr>
      <w:r>
        <w:t xml:space="preserve">6. Challenges and Recommendations</w:t>
      </w:r>
    </w:p>
    <w:p>
      <w:pPr>
        <w:pStyle w:val="FirstParagraph"/>
      </w:pPr>
      <w:r>
        <w:t xml:space="preserve">Despite these opportunities, significant barriers exist. These include:</w:t>
      </w:r>
    </w:p>
    <w:p>
      <w:pPr>
        <w:numPr>
          <w:ilvl w:val="0"/>
          <w:numId w:val="1003"/>
        </w:numPr>
        <w:pStyle w:val="Compact"/>
      </w:pPr>
      <w:r>
        <w:rPr>
          <w:bCs/>
          <w:b/>
        </w:rPr>
        <w:t xml:space="preserve">Educational Gaps:</w:t>
      </w:r>
      <w:r>
        <w:t xml:space="preserve">A shortage of advanced laboratories and updated curricula in Afghan universities.</w:t>
      </w:r>
    </w:p>
    <w:p>
      <w:pPr>
        <w:numPr>
          <w:ilvl w:val="0"/>
          <w:numId w:val="1003"/>
        </w:numPr>
        <w:pStyle w:val="Compact"/>
      </w:pPr>
      <w:r>
        <w:rPr>
          <w:bCs/>
          <w:b/>
        </w:rPr>
        <w:t xml:space="preserve">Funding Constraints:</w:t>
      </w:r>
      <w:r>
        <w:t xml:space="preserve">Limited investment in R&amp;D for industrial processes.</w:t>
      </w:r>
    </w:p>
    <w:p>
      <w:pPr>
        <w:numPr>
          <w:ilvl w:val="0"/>
          <w:numId w:val="1003"/>
        </w:numPr>
        <w:pStyle w:val="Compact"/>
      </w:pPr>
      <w:r>
        <w:rPr>
          <w:bCs/>
          <w:b/>
        </w:rPr>
        <w:t xml:space="preserve">Brain Drain:</w:t>
      </w:r>
      <w:r>
        <w:t xml:space="preserve">The emigration of skilled engineers necessitates strategies for knowledge retention.</w:t>
      </w:r>
    </w:p>
    <w:p>
      <w:pPr>
        <w:pStyle w:val="FirstParagraph"/>
      </w:pPr>
      <w:r>
        <w:t xml:space="preserve">To address these, we recommend:</w:t>
      </w:r>
    </w:p>
    <w:p>
      <w:pPr>
        <w:numPr>
          <w:ilvl w:val="0"/>
          <w:numId w:val="1004"/>
        </w:numPr>
        <w:pStyle w:val="Compact"/>
      </w:pPr>
      <w:r>
        <w:rPr>
          <w:bCs/>
          <w:b/>
        </w:rPr>
        <w:t xml:space="preserve">Digital Twin Technology:</w:t>
      </w:r>
      <w:r>
        <w:t xml:space="preserve">Promoting the use of simulation software (accessible online) to train engineers virtually when physical labs are inaccessible.</w:t>
      </w:r>
    </w:p>
    <w:p>
      <w:pPr>
        <w:numPr>
          <w:ilvl w:val="0"/>
          <w:numId w:val="1004"/>
        </w:numPr>
        <w:pStyle w:val="Compact"/>
      </w:pPr>
      <w:r>
        <w:rPr>
          <w:bCs/>
          <w:b/>
        </w:rPr>
        <w:t xml:space="preserve">International Collaboration:</w:t>
      </w:r>
      <w:r>
        <w:t xml:space="preserve">Partnering with global chemical engineering societies to facilitate knowledge transfer specifically for projects in Kabul.</w:t>
      </w:r>
    </w:p>
    <w:p>
      <w:pPr>
        <w:numPr>
          <w:ilvl w:val="0"/>
          <w:numId w:val="1004"/>
        </w:numPr>
        <w:pStyle w:val="Compact"/>
      </w:pPr>
      <w:r>
        <w:rPr>
          <w:bCs/>
          <w:b/>
        </w:rPr>
        <w:t xml:space="preserve">Pilot Projects:</w:t>
      </w:r>
      <w:r>
        <w:t xml:space="preserve">Funding small-scale implementation of water treatment and biomass energy solutions as proof-of-concept models for larger scaling.</w:t>
      </w:r>
    </w:p>
    <w:bookmarkEnd w:id="29"/>
    <w:bookmarkStart w:id="30" w:name="conclusion"/>
    <w:p>
      <w:pPr>
        <w:pStyle w:val="Heading2"/>
      </w:pPr>
      <w:r>
        <w:t xml:space="preserve">7. Conclusion</w:t>
      </w:r>
    </w:p>
    <w:p>
      <w:pPr>
        <w:pStyle w:val="FirstParagraph"/>
      </w:pPr>
      <w:r>
        <w:t xml:space="preserve">The reconstruction of Afghanistan is not merely a political or military endeavor; it is fundamentally an engineering challenge. For Kabul, the capital city serving as the nation's heart, the application of chemical engineering provides tangible tools for improving public health, ensuring energy security, and building resilient infrastructure.</w:t>
      </w:r>
    </w:p>
    <w:p>
      <w:pPr>
        <w:pStyle w:val="BodyText"/>
      </w:pPr>
      <w:r>
        <w:t xml:space="preserve">By empowering local chemical engineers with modern methodologies and supporting their work through policy and investment Afghanistan can transition from a state of dependency to one of industrial self-sufficiency. The city of Kabul represents more than just geographic location; it symbolizes hope for stability. Through the lens of chemical engineering, we see a clear path toward achieving that stability through sustainable, science-based industrial development.</w:t>
      </w:r>
    </w:p>
    <w:bookmarkEnd w:id="30"/>
    <w:bookmarkStart w:id="31" w:name="references"/>
    <w:p>
      <w:pPr>
        <w:pStyle w:val="Heading2"/>
      </w:pPr>
      <w:r>
        <w:t xml:space="preserve">8. References</w:t>
      </w:r>
    </w:p>
    <w:p>
      <w:pPr>
        <w:numPr>
          <w:ilvl w:val="0"/>
          <w:numId w:val="1005"/>
        </w:numPr>
        <w:pStyle w:val="Compact"/>
      </w:pPr>
      <w:r>
        <w:t xml:space="preserve">Hussein, M., &amp; Khan, A. (2019). Water Treatment Technologies in Developing Nations: Case Study of Kabul. *Journal of Environmental Engineering*, 45(3), 112-120.</w:t>
      </w:r>
    </w:p>
    <w:p>
      <w:pPr>
        <w:numPr>
          <w:ilvl w:val="0"/>
          <w:numId w:val="1005"/>
        </w:numPr>
        <w:pStyle w:val="Compact"/>
      </w:pPr>
      <w:r>
        <w:t xml:space="preserve">Rahimi, S. (2021). The Potential for Local Pharmaceutical Manufacturing in Afghanistan. *Kabul University Review*, 8(2), 45-58.</w:t>
      </w:r>
    </w:p>
    <w:p>
      <w:pPr>
        <w:numPr>
          <w:ilvl w:val="0"/>
          <w:numId w:val="1005"/>
        </w:numPr>
        <w:pStyle w:val="Compact"/>
      </w:pPr>
      <w:r>
        <w:t xml:space="preserve">World Bank Group. (2023). Afghanistan Economic Monitor: Infrastructure and Industrial Growth.</w:t>
      </w:r>
    </w:p>
    <w:p>
      <w:pPr>
        <w:numPr>
          <w:ilvl w:val="0"/>
          <w:numId w:val="1005"/>
        </w:numPr>
        <w:pStyle w:val="Compact"/>
      </w:pPr>
      <w:r>
        <w:t xml:space="preserve">Zadran, F. (2020). Cement Chemistry and Seismic Resilience in High-Risk Zones. *International Conference on Structural Engineering*, Kabul Proceedings.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Engineering in the Reconstruction and Industrial Development of Afghanistan: A Focus on Kabul</dc:title>
  <dc:creator/>
  <dc:language>en</dc:language>
  <cp:keywords/>
  <dcterms:created xsi:type="dcterms:W3CDTF">2026-07-29T13:26:09Z</dcterms:created>
  <dcterms:modified xsi:type="dcterms:W3CDTF">2026-07-29T13:26:09Z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