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Industrial</w:t>
      </w:r>
      <w:r>
        <w:t xml:space="preserve"> </w:t>
      </w:r>
      <w:r>
        <w:t xml:space="preserve">Development</w:t>
      </w:r>
      <w:r>
        <w:t xml:space="preserve"> </w:t>
      </w:r>
      <w:r>
        <w:t xml:space="preserve">and</w:t>
      </w:r>
      <w:r>
        <w:t xml:space="preserve"> </w:t>
      </w:r>
      <w:r>
        <w:t xml:space="preserve">Sustainable</w:t>
      </w:r>
      <w:r>
        <w:t xml:space="preserve"> </w:t>
      </w:r>
      <w:r>
        <w:t xml:space="preserve">Resource</w:t>
      </w:r>
      <w:r>
        <w:t xml:space="preserve"> </w:t>
      </w:r>
      <w:r>
        <w:t xml:space="preserve">Management</w:t>
      </w:r>
      <w:r>
        <w:t xml:space="preserve"> </w:t>
      </w:r>
      <w:r>
        <w:t xml:space="preserve">in</w:t>
      </w:r>
      <w:r>
        <w:t xml:space="preserve"> </w:t>
      </w:r>
      <w:r>
        <w:t xml:space="preserve">DR</w:t>
      </w:r>
      <w:r>
        <w:t xml:space="preserve"> </w:t>
      </w:r>
      <w:r>
        <w:t xml:space="preserve">Congo</w:t>
      </w:r>
      <w:r>
        <w:t xml:space="preserve"> </w:t>
      </w:r>
      <w:r>
        <w:t xml:space="preserve">Kinshasa</w:t>
      </w:r>
    </w:p>
    <w:bookmarkStart w:id="32" w:name="X84dacd74ca0583c65304b14b389ab6599b31812"/>
    <w:p>
      <w:pPr>
        <w:pStyle w:val="Heading1"/>
      </w:pPr>
      <w:r>
        <w:t xml:space="preserve">The Role of the Chemical Engineer in Industrial Development and Sustainable Resource Management in DR Congo Kinshasa</w:t>
      </w:r>
    </w:p>
    <w:p>
      <w:pPr>
        <w:pStyle w:val="FirstParagraph"/>
      </w:pPr>
      <w:r>
        <w:rPr>
          <w:bCs/>
          <w:b/>
        </w:rPr>
        <w:t xml:space="preserve">Presentation at the International Symposium on Mining and Processing Technologies, Kinshasa, Democratic Republic of Congo.</w:t>
      </w:r>
    </w:p>
    <w:p>
      <w:pPr>
        <w:pStyle w:val="BodyText"/>
      </w:pPr>
      <w:r>
        <w:t xml:space="preserve">Dr. Jean-Pierre Kabila</w:t>
      </w:r>
      <w:r>
        <w:br/>
      </w:r>
      <w:r>
        <w:t xml:space="preserve">Department of Chemical Engineering &amp; Industrial Processes</w:t>
      </w:r>
      <w:r>
        <w:br/>
      </w:r>
      <w:r>
        <w:t xml:space="preserve">University of Kinshasa (UNIKIN)</w:t>
      </w:r>
      <w:r>
        <w:br/>
      </w:r>
      <w:r>
        <w:t xml:space="preserve">Kinshasa, DR Congo</w:t>
      </w:r>
    </w:p>
    <w:bookmarkStart w:id="20" w:name="abstract"/>
    <w:p>
      <w:pPr>
        <w:pStyle w:val="Heading2"/>
      </w:pPr>
      <w:r>
        <w:t xml:space="preserve">ABSTRACT</w:t>
      </w:r>
    </w:p>
    <w:p>
      <w:pPr>
        <w:pStyle w:val="FirstParagraph"/>
      </w:pPr>
      <w:r>
        <w:t xml:space="preserve">The Democratic Republic of Congo (DRC) holds one of the most significant geological endowments in the world, particularly regarding cobalt, copper, coltan, and gold. However., the transformation of these raw materials into value-added products remains a critical challenge for national development. This</w:t>
      </w:r>
      <w:r>
        <w:t xml:space="preserve"> </w:t>
      </w:r>
      <w:r>
        <w:rPr>
          <w:bCs/>
          <w:b/>
        </w:rPr>
        <w:t xml:space="preserve">Conference Paper</w:t>
      </w:r>
      <w:r>
        <w:t xml:space="preserve"> </w:t>
      </w:r>
      <w:r>
        <w:t xml:space="preserve">explores the pivotal role that a qualified</w:t>
      </w:r>
      <w:r>
        <w:t xml:space="preserve"> </w:t>
      </w:r>
      <w:r>
        <w:rPr>
          <w:bCs/>
          <w:b/>
        </w:rPr>
        <w:t xml:space="preserve">Chemical Engineer</w:t>
      </w:r>
      <w:r>
        <w:t xml:space="preserve"> </w:t>
      </w:r>
      <w:r>
        <w:t xml:space="preserve">plays in optimizing extraction processes, mitigating environmental impact within</w:t>
      </w:r>
      <w:r>
        <w:t xml:space="preserve"> </w:t>
      </w:r>
      <w:r>
        <w:rPr>
          <w:bCs/>
          <w:b/>
        </w:rPr>
        <w:t xml:space="preserve">DR Congo Kinshasa</w:t>
      </w:r>
      <w:r>
        <w:t xml:space="preserve">, and fostering industrial sovereignty. By analyzing current metallurgical challenges and proposing sustainable process innovations, this study underscores how chemical engineering expertise can drive economic resilience. The paper concludes with actionable strategies for integrating academic training with practical industry applications in the capital region.</w:t>
      </w:r>
    </w:p>
    <w:bookmarkEnd w:id="20"/>
    <w:bookmarkStart w:id="21" w:name="introduction"/>
    <w:p>
      <w:pPr>
        <w:pStyle w:val="Heading2"/>
      </w:pPr>
      <w:r>
        <w:t xml:space="preserve">1.0 INTRODUCTION</w:t>
      </w:r>
    </w:p>
    <w:p>
      <w:pPr>
        <w:pStyle w:val="FirstParagraph"/>
      </w:pPr>
      <w:r>
        <w:t xml:space="preserve">The economic landscape of</w:t>
      </w:r>
      <w:r>
        <w:t xml:space="preserve"> </w:t>
      </w:r>
      <w:r>
        <w:rPr>
          <w:bCs/>
          <w:b/>
        </w:rPr>
        <w:t xml:space="preserve">DR Congo Kinshasa</w:t>
      </w:r>
      <w:r>
        <w:t xml:space="preserve"> </w:t>
      </w:r>
      <w:r>
        <w:t xml:space="preserve">is intrinsically linked to its mineral wealth. Yet, the exportation of raw ores results in substantial value leakage, depriving the nation of potential revenue and technological advancement. To transition from a raw material exporter to an industrialized economy, specialized technical expertise is required. Among these disciplines, Chemical Engineering stands out as fundamental for processing minerals efficiently and sustainably.</w:t>
      </w:r>
    </w:p>
    <w:p>
      <w:pPr>
        <w:pStyle w:val="BodyText"/>
      </w:pPr>
      <w:r>
        <w:t xml:space="preserve">This</w:t>
      </w:r>
      <w:r>
        <w:t xml:space="preserve"> </w:t>
      </w:r>
      <w:r>
        <w:rPr>
          <w:bCs/>
          <w:b/>
        </w:rPr>
        <w:t xml:space="preserve">Conference Paper</w:t>
      </w:r>
      <w:r>
        <w:t xml:space="preserve"> </w:t>
      </w:r>
      <w:r>
        <w:t xml:space="preserve">aims to define the specific contributions of the</w:t>
      </w:r>
      <w:r>
        <w:t xml:space="preserve"> </w:t>
      </w:r>
      <w:r>
        <w:rPr>
          <w:bCs/>
          <w:b/>
        </w:rPr>
        <w:t xml:space="preserve">Chemical Engineer</w:t>
      </w:r>
      <w:r>
        <w:t xml:space="preserve"> </w:t>
      </w:r>
      <w:r>
        <w:t xml:space="preserve">within the Congolese context. It argues that without robust chemical engineering frameworks, mining operations risk environmental degradation, operational inefficiency, and health hazards for local communities. Furthermore it addresses how integrating these professionals into policy-making and industrial planning in Kinshasa can catalyze growth.</w:t>
      </w:r>
    </w:p>
    <w:bookmarkEnd w:id="21"/>
    <w:bookmarkStart w:id="22" w:name="X25b4cec7787ab259ff19067e7e66347dc5f63ca"/>
    <w:p>
      <w:pPr>
        <w:pStyle w:val="Heading2"/>
      </w:pPr>
      <w:r>
        <w:t xml:space="preserve">2.0 THE CHALLENGE OF MINERAL PROCESSING IN CONGO</w:t>
      </w:r>
    </w:p>
    <w:p>
      <w:pPr>
        <w:pStyle w:val="FirstParagraph"/>
      </w:pPr>
      <w:r>
        <w:t xml:space="preserve">Currently, much of the mineral processing in the DRC relies on basic techniques that lack precision and environmental safeguards. For instance, cobalt extraction often involves hydrometallurgical processes that require precise control of pH levels, temperature, and reagent dosing. Without a</w:t>
      </w:r>
      <w:r>
        <w:t xml:space="preserve"> </w:t>
      </w:r>
      <w:r>
        <w:rPr>
          <w:bCs/>
          <w:b/>
        </w:rPr>
        <w:t xml:space="preserve">Chemical Engineer</w:t>
      </w:r>
      <w:r>
        <w:t xml:space="preserve">, these parameters are often mismanaged leading to low yields and high waste volumes.</w:t>
      </w:r>
    </w:p>
    <w:p>
      <w:pPr>
        <w:pStyle w:val="BodyText"/>
      </w:pPr>
      <w:r>
        <w:t xml:space="preserve">In</w:t>
      </w:r>
    </w:p>
    <w:p>
      <w:pPr>
        <w:pStyle w:val="BodyText"/>
      </w:pPr>
      <w:r>
        <w:t xml:space="preserve">DR Congo Kinshasa , where industrial hubs such as Matadi port facilitate export logistics, the bottleneck lies in upstream processing efficiency. A poorly optimized refinery process can lead to loss of up to 15-20% of recoverable metals. This represents billions of dollars in lost potential annually for the nation.</w:t>
      </w:r>
    </w:p>
    <w:bookmarkEnd w:id="22"/>
    <w:bookmarkStart w:id="26" w:name="the-role-of-the-chemical-engineer"/>
    <w:p>
      <w:pPr>
        <w:pStyle w:val="Heading2"/>
      </w:pPr>
      <w:r>
        <w:t xml:space="preserve">3.0 THE ROLE OF THE CHEMICAL ENGINEER</w:t>
      </w:r>
    </w:p>
    <w:p>
      <w:pPr>
        <w:pStyle w:val="FirstParagraph"/>
      </w:pPr>
      <w:r>
        <w:t xml:space="preserve">The</w:t>
      </w:r>
      <w:r>
        <w:t xml:space="preserve"> </w:t>
      </w:r>
      <w:r>
        <w:rPr>
          <w:bCs/>
          <w:b/>
        </w:rPr>
        <w:t xml:space="preserve">Chemical Engineer</w:t>
      </w:r>
      <w:r>
        <w:t xml:space="preserve"> </w:t>
      </w:r>
      <w:r>
        <w:t xml:space="preserve">serves as a bridge between geological resources and market-ready products. Their responsibilities extend beyond mere production; they are custodians of sustainability and innovation.</w:t>
      </w:r>
    </w:p>
    <w:bookmarkStart w:id="23" w:name="process-optimization-and-efficiency"/>
    <w:p>
      <w:pPr>
        <w:pStyle w:val="Heading3"/>
      </w:pPr>
      <w:r>
        <w:t xml:space="preserve">3.1 Process Optimization and Efficiency</w:t>
      </w:r>
    </w:p>
    <w:p>
      <w:pPr>
        <w:pStyle w:val="FirstParagraph"/>
      </w:pPr>
      <w:r>
        <w:t xml:space="preserve">A primary function of the</w:t>
      </w:r>
      <w:r>
        <w:t xml:space="preserve"> </w:t>
      </w:r>
      <w:r>
        <w:rPr>
          <w:bCs/>
          <w:b/>
        </w:rPr>
        <w:t xml:space="preserve">Chemical Engineer</w:t>
      </w:r>
      <w:r>
        <w:t xml:space="preserve"> </w:t>
      </w:r>
      <w:r>
        <w:t xml:space="preserve">is to design, implement, and optimize unit operations such as leaching, solvent extraction, and electrowinning (SX-EW). In the context of cobalt mines in Katanga which supply global battery markets ensuring high purity through controlled chemical processes is vital. By applying mass balance calculations and kinetic models engineers can reduce energy consumption by up to 30% while increasing metal recovery rates.</w:t>
      </w:r>
    </w:p>
    <w:bookmarkEnd w:id="23"/>
    <w:bookmarkStart w:id="24" w:name="X0e2f46a6b31ae5b6e83bdbdbd86b1e832f07c77"/>
    <w:p>
      <w:pPr>
        <w:pStyle w:val="Heading3"/>
      </w:pPr>
      <w:r>
        <w:t xml:space="preserve">3.2 Environmental Management and Waste Reduction</w:t>
      </w:r>
    </w:p>
    <w:p>
      <w:pPr>
        <w:pStyle w:val="FirstParagraph"/>
      </w:pPr>
      <w:r>
        <w:t xml:space="preserve">Environmental degradation poses a severe threat in</w:t>
      </w:r>
      <w:r>
        <w:t xml:space="preserve"> </w:t>
      </w:r>
      <w:r>
        <w:rPr>
          <w:bCs/>
          <w:b/>
        </w:rPr>
        <w:t xml:space="preserve">DR Congo Kinshasa</w:t>
      </w:r>
      <w:r>
        <w:t xml:space="preserve">, particularly concerning water pollution from mining runoff. A</w:t>
      </w:r>
      <w:r>
        <w:t xml:space="preserve"> </w:t>
      </w:r>
      <w:r>
        <w:rPr>
          <w:bCs/>
          <w:b/>
        </w:rPr>
        <w:t xml:space="preserve">Chemical Engineer</w:t>
      </w:r>
      <w:r>
        <w:t xml:space="preserve"> </w:t>
      </w:r>
      <w:r>
        <w:t xml:space="preserve">plays a crucial role in designing waste treatment systems using physico-chemical methods such as coagulation-flocculation, neutralization, and adsorption. These processes ensure that effluent discharged into rivers like the Congo meets international environmental standards protecting biodiversity and human health.</w:t>
      </w:r>
    </w:p>
    <w:bookmarkEnd w:id="24"/>
    <w:bookmarkStart w:id="25" w:name="safety-protocols-and-risk-assessment"/>
    <w:p>
      <w:pPr>
        <w:pStyle w:val="Heading3"/>
      </w:pPr>
      <w:r>
        <w:t xml:space="preserve">3.3 Safety Protocols and Risk Assessment</w:t>
      </w:r>
    </w:p>
    <w:p>
      <w:pPr>
        <w:pStyle w:val="FirstParagraph"/>
      </w:pPr>
      <w:r>
        <w:t xml:space="preserve">Chemical plants inherently carry risks associated with toxic substances explosive materials under pressure or corrosive agents. The</w:t>
      </w:r>
      <w:r>
        <w:t xml:space="preserve"> </w:t>
      </w:r>
      <w:r>
        <w:rPr>
          <w:bCs/>
          <w:b/>
        </w:rPr>
        <w:t xml:space="preserve">Chemical Engineer</w:t>
      </w:r>
      <w:r>
        <w:t xml:space="preserve"> </w:t>
      </w:r>
      <w:r>
        <w:t xml:space="preserve">conducts hazard analyses (HAZOP) to identify potential failures and implements safety protocols that protect workers in facilities located near densely populated areas like those surrounding</w:t>
      </w:r>
    </w:p>
    <w:p>
      <w:pPr>
        <w:pStyle w:val="BodyText"/>
      </w:pPr>
      <w:r>
        <w:t xml:space="preserve">Kinshasa.</w:t>
      </w:r>
    </w:p>
    <w:bookmarkEnd w:id="25"/>
    <w:bookmarkEnd w:id="26"/>
    <w:bookmarkStart w:id="30" w:name="strategies-for-development-in-kinshasa"/>
    <w:p>
      <w:pPr>
        <w:pStyle w:val="Heading2"/>
      </w:pPr>
      <w:r>
        <w:t xml:space="preserve">4.0 STRATEGIES FOR DEVELOPMENT IN KINSHASA</w:t>
      </w:r>
    </w:p>
    <w:p>
      <w:pPr>
        <w:pStyle w:val="FirstParagraph"/>
      </w:pPr>
      <w:r>
        <w:t xml:space="preserve">To harness the full potential of chemical engineering expertise several strategic initiatives must be undertaken within</w:t>
      </w:r>
    </w:p>
    <w:p>
      <w:pPr>
        <w:pStyle w:val="BodyText"/>
      </w:pPr>
      <w:r>
        <w:t xml:space="preserve">DR Congo Kinshasa.</w:t>
      </w:r>
    </w:p>
    <w:bookmarkStart w:id="27" w:name="X7fe92ccae6ddee6e9230169940f5403d9c68ce4"/>
    <w:p>
      <w:pPr>
        <w:pStyle w:val="Heading3"/>
      </w:pPr>
      <w:r>
        <w:t xml:space="preserve">4.1 Strengthening Academic-Industry Partnerships</w:t>
      </w:r>
    </w:p>
    <w:p>
      <w:pPr>
        <w:pStyle w:val="FirstParagraph"/>
      </w:pPr>
      <w:r>
        <w:t xml:space="preserve">The University of Kinshasa (UNIKIN) must collaborate closely with mining corporations operating in the DRC. Internships co-designed by industry leaders will equip students with practical skills relevant to real-world challenges ensuring graduates are job-ready upon completion.</w:t>
      </w:r>
    </w:p>
    <w:bookmarkEnd w:id="27"/>
    <w:bookmarkStart w:id="28" w:name="investment-in-research-and-development"/>
    <w:p>
      <w:pPr>
        <w:pStyle w:val="Heading3"/>
      </w:pPr>
      <w:r>
        <w:t xml:space="preserve">4.2 Investment in Research and Development</w:t>
      </w:r>
    </w:p>
    <w:p>
      <w:pPr>
        <w:pStyle w:val="FirstParagraph"/>
      </w:pPr>
      <w:r>
        <w:t xml:space="preserve">Establishing dedicated R&amp;D centers focused on green chemistry can help develop locally sourced catalysts and solvents reducing dependency on imported chemicals thereby lowering operational costs.</w:t>
      </w:r>
    </w:p>
    <w:bookmarkEnd w:id="28"/>
    <w:bookmarkStart w:id="29" w:name="policy-integration"/>
    <w:p>
      <w:pPr>
        <w:pStyle w:val="Heading3"/>
      </w:pPr>
      <w:r>
        <w:t xml:space="preserve">4.3 Policy Integration</w:t>
      </w:r>
    </w:p>
    <w:p>
      <w:pPr>
        <w:pStyle w:val="FirstParagraph"/>
      </w:pPr>
      <w:r>
        <w:t xml:space="preserve">Government policies should mandate the inclusion of certified</w:t>
      </w:r>
      <w:r>
        <w:t xml:space="preserve"> </w:t>
      </w:r>
      <w:r>
        <w:rPr>
          <w:bCs/>
          <w:b/>
        </w:rPr>
        <w:t xml:space="preserve">Chemical Engineers</w:t>
      </w:r>
      <w:r>
        <w:t xml:space="preserve"> </w:t>
      </w:r>
      <w:r>
        <w:t xml:space="preserve">in all major industrial projects within</w:t>
      </w:r>
    </w:p>
    <w:p>
      <w:pPr>
        <w:pStyle w:val="BodyText"/>
      </w:pPr>
      <w:r>
        <w:t xml:space="preserve">Kinshasa This ensures accountability compliance with environmental regulations and promotes best practices across sectors.</w:t>
      </w:r>
    </w:p>
    <w:bookmarkEnd w:id="29"/>
    <w:bookmarkEnd w:id="30"/>
    <w:bookmarkStart w:id="31" w:name="conclusion"/>
    <w:p>
      <w:pPr>
        <w:pStyle w:val="Heading2"/>
      </w:pPr>
      <w:r>
        <w:t xml:space="preserve">5.0 CONCLUSION</w:t>
      </w:r>
    </w:p>
    <w:p>
      <w:pPr>
        <w:pStyle w:val="FirstParagraph"/>
      </w:pPr>
      <w:r>
        <w:t xml:space="preserve">This</w:t>
      </w:r>
    </w:p>
    <w:p>
      <w:pPr>
        <w:pStyle w:val="BodyText"/>
      </w:pPr>
      <w:r>
        <w:t xml:space="preserve">Conference Paper has demonstrated that the presence and active engagement of a qualified</w:t>
      </w:r>
      <w:r>
        <w:t xml:space="preserve"> </w:t>
      </w:r>
      <w:r>
        <w:rPr>
          <w:bCs/>
          <w:b/>
        </w:rPr>
        <w:t xml:space="preserve">Chemical Engineer</w:t>
      </w:r>
      <w:r>
        <w:t xml:space="preserve"> </w:t>
      </w:r>
      <w:r>
        <w:t xml:space="preserve">is indispensable for advancing industrial capabilities in</w:t>
      </w:r>
    </w:p>
    <w:p>
      <w:pPr>
        <w:pStyle w:val="BodyText"/>
      </w:pPr>
      <w:r>
        <w:t xml:space="preserve">DR Congo Kinshasa . By focusing on process optimization environmental stewardship and safety protocols these professionals contribute significantly to both economic prosperity and ecological preservation.</w:t>
      </w:r>
    </w:p>
    <w:p>
      <w:pPr>
        <w:pStyle w:val="BodyText"/>
      </w:pPr>
      <w:r>
        <w:t xml:space="preserve">Moving forward it is imperative that stakeholders including government bodies educational institutions private enterprises collaborate to build capacity among local talent. Only through sustained investment in human capital can the DRC fully realize its promise as a leader in sustainable mineral processing globally.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Chemical Engineer in Industrial Development and Sustainable Resource Management in DR Congo Kinshasa</dc:title>
  <dc:creator/>
  <dc:language>en</dc:language>
  <cp:keywords/>
  <dcterms:created xsi:type="dcterms:W3CDTF">2026-07-29T06:36:46Z</dcterms:created>
  <dcterms:modified xsi:type="dcterms:W3CDTF">2026-07-29T06:36:46Z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