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Innovations</w:t>
      </w:r>
      <w:r>
        <w:t xml:space="preserve"> </w:t>
      </w:r>
      <w:r>
        <w:t xml:space="preserve">in</w:t>
      </w:r>
      <w:r>
        <w:t xml:space="preserve"> </w:t>
      </w:r>
      <w:r>
        <w:t xml:space="preserve">Sustainability</w:t>
      </w:r>
      <w:r>
        <w:t xml:space="preserve"> </w:t>
      </w:r>
      <w:r>
        <w:t xml:space="preserve">and</w:t>
      </w:r>
      <w:r>
        <w:t xml:space="preserve"> </w:t>
      </w:r>
      <w:r>
        <w:t xml:space="preserve">Industrial</w:t>
      </w:r>
      <w:r>
        <w:t xml:space="preserve"> </w:t>
      </w:r>
      <w:r>
        <w:t xml:space="preserve">Transformation</w:t>
      </w:r>
    </w:p>
    <w:bookmarkStart w:id="30" w:name="Xe1008468baa9652fe1cfd912e42817a8deb7678"/>
    <w:p>
      <w:pPr>
        <w:pStyle w:val="Heading1"/>
      </w:pPr>
      <w:r>
        <w:t xml:space="preserve">The Role of the Chemical Engineer in Saudi Arabia Jeddah: Innovations in Sustainability and Industrial Transformation</w:t>
      </w:r>
    </w:p>
    <w:p>
      <w:pPr>
        <w:pStyle w:val="FirstParagraph"/>
      </w:pPr>
      <w:r>
        <w:rPr>
          <w:bCs/>
          <w:b/>
        </w:rPr>
        <w:t xml:space="preserve">Abstract:</w:t>
      </w:r>
    </w:p>
    <w:p>
      <w:pPr>
        <w:pStyle w:val="BodyText"/>
      </w:pPr>
      <w:r>
        <w:t xml:space="preserve">This paper explores the critical role of the chemical engineer within the evolving industrial landscape of Saudi Arabia, with a specific focus on Jeddah. As Saudi Arabia accelerates its Vision 2030 initiatives, Jeddah emerges as a pivotal hub for petrochemical innovation and sustainable manufacturing. We analyze how chemical engineers are leveraging advanced process optimization, green chemistry, and digital twin technologies to enhance efficiency while reducing environmental impact. Furthermore, we discuss the strategic importance of locating major industrial operations in Jeddah due its logistical advantages via the Red Sea Port.</w:t>
      </w:r>
    </w:p>
    <w:bookmarkStart w:id="20" w:name="introduction"/>
    <w:p>
      <w:pPr>
        <w:pStyle w:val="Heading2"/>
      </w:pPr>
      <w:r>
        <w:t xml:space="preserve">1. Introduction</w:t>
      </w:r>
    </w:p>
    <w:p>
      <w:pPr>
        <w:pStyle w:val="FirstParagraph"/>
      </w:pPr>
      <w:r>
        <w:t xml:space="preserve">The global demand for energy and materials continues to rise, necessitating a paradigm shift in how industrial processes are designed, operated, and optimized. In this context, the chemical engineer stands at the forefront of technological advancement. Nowhere is this more evident than in Saudi Arabia Jeddah, a city that serves as both a historical trade gateway and a modern industrial powerhouse. As one of the Kingdom’s primary economic centers Jeddah hosts major industries ranging from aluminum smelting to advanced petrochemicals.</w:t>
      </w:r>
    </w:p>
    <w:p>
      <w:pPr>
        <w:pStyle w:val="BodyText"/>
      </w:pPr>
      <w:r>
        <w:t xml:space="preserve">This conference paper aims to highlight the multifaceted contributions of the chemical engineer in driving sustainable growth in Saudi Arabia Jeddah. By integrating traditional engineering principles with cutting-edge sustainability metrics, chemical engineers are redefining industrial efficiency. The unique geographical and economic position of Saudi Arabia Jeddah offers an ideal testbed for these innovations, allowing for rapid scaling and implementation on a global standard.</w:t>
      </w:r>
    </w:p>
    <w:bookmarkEnd w:id="20"/>
    <w:bookmarkStart w:id="21" w:name="X931d739e9180068a10e0a972a98ca0f3411e443"/>
    <w:p>
      <w:pPr>
        <w:pStyle w:val="Heading2"/>
      </w:pPr>
      <w:r>
        <w:t xml:space="preserve">2. Strategic Importance of Jeddah’s Industrial Ecosystem</w:t>
      </w:r>
    </w:p>
    <w:p>
      <w:pPr>
        <w:pStyle w:val="FirstParagraph"/>
      </w:pPr>
      <w:r>
        <w:t xml:space="preserve">Jeddah is not merely a commercial city; it is the gateway to the holy cities of Makkah and Madinah, but more importantly for industry, it provides unparalleled access to international markets through King Abdullah Port. For any chemical engineer operating in Saudi Arabia Jeddah, this logistical advantage translates into reduced supply chain vulnerabilities and faster time-to-market for chemical products.</w:t>
      </w:r>
    </w:p>
    <w:p>
      <w:pPr>
        <w:pStyle w:val="BodyText"/>
      </w:pPr>
      <w:r>
        <w:t xml:space="preserve">The Kingdom’s Vision 2030 emphasizes economic diversification away from crude oil reliance toward a robust downstream industrial sector. Chemical engineers are instrumental in this transition. They design processes that convert raw hydrocarbons into high-value specialty chemicals, polymers, and fertilizers. In Jeddah, specific industries such as the aluminum sector (dominated by companies like Ma’aden) rely heavily on chemical engineering expertise to manage electrolysis processes, waste heat recovery, and water treatment systems.</w:t>
      </w:r>
    </w:p>
    <w:bookmarkEnd w:id="21"/>
    <w:bookmarkStart w:id="25" w:name="Xe289d197bd52dbdc4bf921662f8b148e8cf404d"/>
    <w:p>
      <w:pPr>
        <w:pStyle w:val="Heading2"/>
      </w:pPr>
      <w:r>
        <w:t xml:space="preserve">3. The Chemical Engineer’s Role in Sustainability</w:t>
      </w:r>
    </w:p>
    <w:p>
      <w:pPr>
        <w:pStyle w:val="FirstParagraph"/>
      </w:pPr>
      <w:r>
        <w:t xml:space="preserve">Sustainability is no longer an optional add-on but a core competency for the modern chemical engineer. In Saudi Arabia Jeddah, where environmental regulations are becoming increasingly stringent, chemical engineers are tasked with minimizing carbon footprints and maximizing resource efficiency.</w:t>
      </w:r>
    </w:p>
    <w:bookmarkStart w:id="22" w:name="X5f7bf3cb66337b54d8d0cebd51a3457aa0df8db"/>
    <w:p>
      <w:pPr>
        <w:pStyle w:val="Heading3"/>
      </w:pPr>
      <w:r>
        <w:t xml:space="preserve">3.1 Process Intensification and Energy Efficiency</w:t>
      </w:r>
    </w:p>
    <w:p>
      <w:pPr>
        <w:pStyle w:val="FirstParagraph"/>
      </w:pPr>
      <w:r>
        <w:t xml:space="preserve">The traditional large-scale reactor design is being replaced by compact, efficient systems known as process intensification. Chemical engineers in Saudi Arabia Jeddah are implementing micro-channel reactors and advanced heat integration techniques to reduce energy consumption by up to 30%. This reduction is critical not only for cost savings but also for meeting the Kingdom’s net-zero targets.</w:t>
      </w:r>
    </w:p>
    <w:bookmarkEnd w:id="22"/>
    <w:bookmarkStart w:id="23" w:name="water-scarcity-solutions"/>
    <w:p>
      <w:pPr>
        <w:pStyle w:val="Heading3"/>
      </w:pPr>
      <w:r>
        <w:t xml:space="preserve">3.2 Water Scarcity Solutions</w:t>
      </w:r>
    </w:p>
    <w:p>
      <w:pPr>
        <w:pStyle w:val="FirstParagraph"/>
      </w:pPr>
      <w:r>
        <w:t xml:space="preserve">Jeddah, like much of the Arabian Peninsula, faces water scarcity challenges. Chemical engineers are leading the development of advanced desalination technologies and wastewater recycling systems. By integrating reverse osmosis with novel membrane materials developed through chemical engineering research, industries in Saudi Arabia Jeddah can achieve near-zero liquid discharge (ZLD). This ensures that industrial operations do not strain local water resources, a critical ethical and operational consideration.</w:t>
      </w:r>
    </w:p>
    <w:bookmarkEnd w:id="23"/>
    <w:bookmarkStart w:id="24" w:name="X18ed52edeec36ca90e54285d133b1609b539a95"/>
    <w:p>
      <w:pPr>
        <w:pStyle w:val="Heading3"/>
      </w:pPr>
      <w:r>
        <w:t xml:space="preserve">3.3 Carbon Capture Utilization and Storage (CCUS)</w:t>
      </w:r>
    </w:p>
    <w:p>
      <w:pPr>
        <w:pStyle w:val="FirstParagraph"/>
      </w:pPr>
      <w:r>
        <w:t xml:space="preserve">A significant portion of the chemical engineer’s role in Saudi Arabia Jeddah involves tackling CO2 emissions. Innovative projects are underway to capture carbon from industrial flue gases and convert it into useful products such as methanol or synthetic fuels. This circular economy approach transforms a waste product into a valuable commodity, showcasing the versatility and creativity required of today’s chemical engineer.</w:t>
      </w:r>
    </w:p>
    <w:bookmarkEnd w:id="24"/>
    <w:bookmarkEnd w:id="25"/>
    <w:bookmarkStart w:id="26" w:name="digital-transformation-and-industry-4.0"/>
    <w:p>
      <w:pPr>
        <w:pStyle w:val="Heading2"/>
      </w:pPr>
      <w:r>
        <w:t xml:space="preserve">4. Digital Transformation and Industry 4.0</w:t>
      </w:r>
    </w:p>
    <w:p>
      <w:pPr>
        <w:pStyle w:val="FirstParagraph"/>
      </w:pPr>
      <w:r>
        <w:t xml:space="preserve">The integration of Artificial Intelligence (AI) and Internet of Things (IoT) sensors is revolutionizing the field. The modern chemical engineer in Saudi Arabia Jeddah must be proficient in data analytics alongside traditional thermodynamics and kinetics.</w:t>
      </w:r>
    </w:p>
    <w:p>
      <w:pPr>
        <w:pStyle w:val="BodyText"/>
      </w:pPr>
      <w:r>
        <w:t xml:space="preserve">Digital twins—virtual replicas of physical processes—are being widely adopted in Jeddah’s industrial zones. These models allow engineers to simulate various operating conditions, predict equipment failures, and optimize feedstock ratios without disrupting actual production. This predictive maintenance capability reduces downtime and enhances safety protocols, which are paramount in high-pressure chemical environments.</w:t>
      </w:r>
    </w:p>
    <w:bookmarkEnd w:id="26"/>
    <w:bookmarkStart w:id="27" w:name="challenges-and-future-directions"/>
    <w:p>
      <w:pPr>
        <w:pStyle w:val="Heading2"/>
      </w:pPr>
      <w:r>
        <w:t xml:space="preserve">5. Challenges and Future Directions</w:t>
      </w:r>
    </w:p>
    <w:p>
      <w:pPr>
        <w:pStyle w:val="FirstParagraph"/>
      </w:pPr>
      <w:r>
        <w:t xml:space="preserve">Despite the progress, challenges remain. The rapid pace of technological change requires continuous upskilling of the workforce. There is a pressing need for more specialized training programs focused on green chemistry and digital tools within Saudi Arabia Jeddah’s educational institutions.</w:t>
      </w:r>
    </w:p>
    <w:p>
      <w:pPr>
        <w:pStyle w:val="BodyText"/>
      </w:pPr>
      <w:r>
        <w:t xml:space="preserve">Moreover, attracting and retaining top-tier chemical engineering talent is crucial. Collaboration between academia, government bodies like the Saudi Chemical Society, and private industry in Jeddah must be strengthened to foster innovation. The future lies in cross-disciplinary teams where chemical engineers work alongside data scientists and environmental policy experts.</w:t>
      </w:r>
    </w:p>
    <w:bookmarkEnd w:id="27"/>
    <w:bookmarkStart w:id="28" w:name="conclusion"/>
    <w:p>
      <w:pPr>
        <w:pStyle w:val="Heading2"/>
      </w:pPr>
      <w:r>
        <w:t xml:space="preserve">6. Conclusion</w:t>
      </w:r>
    </w:p>
    <w:p>
      <w:pPr>
        <w:pStyle w:val="FirstParagraph"/>
      </w:pPr>
      <w:r>
        <w:t xml:space="preserve">In conclusion, the chemical engineer plays a pivotal role in shaping the industrial future of Saudi Arabia Jeddah. Through innovations in sustainability, energy efficiency, and digital transformation, these professionals are ensuring that Jeddah remains competitive on the global stage while adhering to environmental responsibilities.</w:t>
      </w:r>
    </w:p>
    <w:p>
      <w:pPr>
        <w:pStyle w:val="BodyText"/>
      </w:pPr>
      <w:r>
        <w:t xml:space="preserve">As Saudi Arabia continues its journey toward Vision 2030, the expertise of the chemical engineer will be indispensable. From optimizing existing petrochemical facilities to pioneering new materials for renewable energy storage, their contributions are foundational. Jeddah serves as a shining example of how traditional engineering disciplines can evolve to meet modern challenges.</w:t>
      </w:r>
    </w:p>
    <w:p>
      <w:pPr>
        <w:pStyle w:val="BodyText"/>
      </w:pPr>
      <w:r>
        <w:t xml:space="preserve">We call upon policymakers, educational institutions, and industry leaders in Saudi Arabia Jeddah to continue investing in the development of chemical engineering capabilities. Only through sustained innovation and collaboration can we achieve a balanced industrial ecosystem that drives economic prosperity while preserving our environment for future generations.</w:t>
      </w:r>
    </w:p>
    <w:bookmarkEnd w:id="28"/>
    <w:bookmarkStart w:id="29" w:name="references"/>
    <w:p>
      <w:pPr>
        <w:pStyle w:val="Heading2"/>
      </w:pPr>
      <w:r>
        <w:t xml:space="preserve">References</w:t>
      </w:r>
    </w:p>
    <w:p>
      <w:pPr>
        <w:numPr>
          <w:ilvl w:val="0"/>
          <w:numId w:val="1001"/>
        </w:numPr>
        <w:pStyle w:val="Compact"/>
      </w:pPr>
      <w:r>
        <w:t xml:space="preserve">Saudi Vision 2030 Framework for National Transformation. Retrieved from official government portals.</w:t>
      </w:r>
    </w:p>
    <w:p>
      <w:pPr>
        <w:numPr>
          <w:ilvl w:val="0"/>
          <w:numId w:val="1001"/>
        </w:numPr>
        <w:pStyle w:val="Compact"/>
      </w:pPr>
      <w:r>
        <w:t xml:space="preserve">Mohammed, A., &amp; Al-Salem, S. M. (2023). "Advancements in Petrochemical Processes in the GCC Region." Journal of Chemical Engineering and Technology.</w:t>
      </w:r>
    </w:p>
    <w:p>
      <w:pPr>
        <w:numPr>
          <w:ilvl w:val="0"/>
          <w:numId w:val="1001"/>
        </w:numPr>
        <w:pStyle w:val="Compact"/>
      </w:pPr>
      <w:r>
        <w:t xml:space="preserve">King Abdullah Port Authority Annual Report (2024). Logistics and Industrial Impact Analysis.</w:t>
      </w:r>
    </w:p>
    <w:p>
      <w:pPr>
        <w:numPr>
          <w:ilvl w:val="0"/>
          <w:numId w:val="1001"/>
        </w:numPr>
        <w:pStyle w:val="Compact"/>
      </w:pPr>
      <w:r>
        <w:t xml:space="preserve">Saudi Chemical Society. (2023). "Sustainability Practices in Saudi Arabian Industries."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Saudi Arabia Jeddah: Innovations in Sustainability and Industrial Transformation</dc:title>
  <dc:creator/>
  <dc:language>en</dc:language>
  <cp:keywords/>
  <dcterms:created xsi:type="dcterms:W3CDTF">2026-07-29T14:32:11Z</dcterms:created>
  <dcterms:modified xsi:type="dcterms:W3CDTF">2026-07-29T14:32:11Z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