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Senegal's</w:t>
      </w:r>
      <w:r>
        <w:t xml:space="preserve"> </w:t>
      </w:r>
      <w:r>
        <w:t xml:space="preserve">Industrial</w:t>
      </w:r>
      <w:r>
        <w:t xml:space="preserve"> </w:t>
      </w:r>
      <w:r>
        <w:t xml:space="preserve">Development:</w:t>
      </w:r>
      <w:r>
        <w:t xml:space="preserve"> </w:t>
      </w:r>
      <w:r>
        <w:t xml:space="preserve">Opportunities</w:t>
      </w:r>
      <w:r>
        <w:t xml:space="preserve"> </w:t>
      </w:r>
      <w:r>
        <w:t xml:space="preserve">for</w:t>
      </w:r>
      <w:r>
        <w:t xml:space="preserve"> </w:t>
      </w:r>
      <w:r>
        <w:t xml:space="preserve">Innovation</w:t>
      </w:r>
      <w:r>
        <w:t xml:space="preserve"> </w:t>
      </w:r>
      <w:r>
        <w:t xml:space="preserve">and</w:t>
      </w:r>
      <w:r>
        <w:t xml:space="preserve"> </w:t>
      </w:r>
      <w:r>
        <w:t xml:space="preserve">Sustainability</w:t>
      </w:r>
      <w:r>
        <w:t xml:space="preserve"> </w:t>
      </w:r>
      <w:r>
        <w:t xml:space="preserve">in</w:t>
      </w:r>
      <w:r>
        <w:t xml:space="preserve"> </w:t>
      </w:r>
      <w:r>
        <w:t xml:space="preserve">Dakar</w:t>
      </w:r>
    </w:p>
    <w:bookmarkStart w:id="29" w:name="Xa23258ad54b3f18fa3d1e4605576d9ccb57da0c"/>
    <w:p>
      <w:pPr>
        <w:pStyle w:val="Heading1"/>
      </w:pPr>
      <w:r>
        <w:t xml:space="preserve">Strategic Integration of Chemical Engineering in Senegal's Industrial Development:</w:t>
      </w:r>
    </w:p>
    <w:bookmarkStart w:id="28" w:name="X64b0a951e53436a7cb98f7a2937253404ea633d"/>
    <w:p>
      <w:pPr>
        <w:pStyle w:val="Heading2"/>
      </w:pPr>
      <w:r>
        <w:t xml:space="preserve">Opportunities for Innovation and Sustainability in Dakar</w:t>
      </w:r>
    </w:p>
    <w:p>
      <w:pPr>
        <w:pStyle w:val="FirstParagraph"/>
      </w:pPr>
      <w:r>
        <w:rPr>
          <w:bCs/>
          <w:b/>
        </w:rPr>
        <w:t xml:space="preserve">[Author Name]</w:t>
      </w:r>
      <w:r>
        <w:br/>
      </w:r>
      <w:r>
        <w:t xml:space="preserve">Department of Process Engineering, University of Dakar</w:t>
      </w:r>
      <w:r>
        <w:br/>
      </w:r>
      <w:r>
        <w:t xml:space="preserve">Dakar, Senegal</w:t>
      </w:r>
    </w:p>
    <w:bookmarkStart w:id="20" w:name="abstract"/>
    <w:p>
      <w:pPr>
        <w:pStyle w:val="Heading3"/>
      </w:pPr>
      <w:r>
        <w:t xml:space="preserve">Abstract</w:t>
      </w:r>
    </w:p>
    <w:p>
      <w:pPr>
        <w:pStyle w:val="FirstParagraph"/>
      </w:pPr>
      <w:r>
        <w:t xml:space="preserve">This paper explores the pivotal role of the modern Chemical Engineer in driving economic growth and sustainable development within Senegal, with a specific focus on the urban and industrial hub of Dakar. As Senegal transitions from an agrarian-based economy to a more diversified industrial landscape, the demand for specialized chemical engineering expertise has never been higher. This conference paper analyzes current challenges in water treatment, petroleum refining optimization, renewable energy integration via biofuels, and waste management systems. By leveraging advanced process design and environmental compliance strategies, Chemical Engineers can significantly enhance the operational efficiency of industries in Dakar while adhering to global sustainability standards. The findings suggest that targeted investments in chemical engineering infrastructure and education are critical for realizing the potential of Senegal’s "Plan Sénégal Émergent" (PSE).</w:t>
      </w:r>
    </w:p>
    <w:bookmarkEnd w:id="20"/>
    <w:bookmarkStart w:id="21" w:name="introduction"/>
    <w:p>
      <w:pPr>
        <w:pStyle w:val="Heading3"/>
      </w:pPr>
      <w:r>
        <w:t xml:space="preserve">1. Introduction</w:t>
      </w:r>
    </w:p>
    <w:p>
      <w:pPr>
        <w:pStyle w:val="FirstParagraph"/>
      </w:pPr>
      <w:r>
        <w:t xml:space="preserve">The Republic of Senegal stands at a critical juncture in its economic trajectory. With ambitious goals outlined in the Plan Sénégal Émergent (PSE), the nation is actively seeking to transform into an emerging economy by 2035. Central to this transformation is the industrialization of key sectors, including energy, agriculture, and mining. In this context, the Chemical Engineer emerges not merely as a technical specialist but as a strategic architect of industrial efficiency and environmental stewardship. Nowhere is this more pertinent than in Dakar, the capital city and economic heartland of Senegal.</w:t>
      </w:r>
    </w:p>
    <w:p>
      <w:pPr>
        <w:pStyle w:val="BodyText"/>
      </w:pPr>
      <w:r>
        <w:t xml:space="preserve">Dakar serves as the primary gateway for imports and exports, hosting major port activities, refining facilities at Kayar (nearby), and a growing array of manufacturing industries. However, rapid urbanization in Dakar presents significant challenges regarding infrastructure strain, waste management, and energy security. The integration of robust chemical engineering principles is essential to address these complexities. This paper argues that the deployment of advanced Chemical Engineering solutions in Dakar can simultaneously resolve environmental bottlenecks while fostering industrial competitiveness.</w:t>
      </w:r>
    </w:p>
    <w:bookmarkEnd w:id="21"/>
    <w:bookmarkStart w:id="22" w:name="Xfe1585f8b26bd31e8103ec2baf9c8f5199e21ae"/>
    <w:p>
      <w:pPr>
        <w:pStyle w:val="Heading3"/>
      </w:pPr>
      <w:r>
        <w:t xml:space="preserve">2. The Role of the Chemical Engineer in Resource Management</w:t>
      </w:r>
    </w:p>
    <w:p>
      <w:pPr>
        <w:pStyle w:val="FirstParagraph"/>
      </w:pPr>
      <w:r>
        <w:t xml:space="preserve">One of the most pressing issues facing Dakar is water scarcity and quality management. As a coastal metropolis, Dakar faces threats from seawater intrusion and inadequate sanitation infrastructure for surrounding peri-urban areas. Chemical Engineers play a indispensable role in designing and optimizing water treatment plants that utilize membrane filtration, advanced oxidation processes, and chemical coagulation techniques.</w:t>
      </w:r>
    </w:p>
    <w:p>
      <w:pPr>
        <w:pStyle w:val="BodyText"/>
      </w:pPr>
      <w:r>
        <w:t xml:space="preserve">In recent years, initiatives led by local utilities have sought to improve potable water distribution. The optimization of these systems requires precise control over chemical dosing and reaction kinetics—tasks squarely within the domain of a Chemical Engineer. Furthermore, industrial wastewater treatment in Dakar’s industrial zones (such as Diamniadio) demands rigorous adherence to environmental regulations. By implementing closed-loop recycling systems, Chemical Engineers can minimize freshwater consumption and reduce the discharge of hazardous pollutants into the Atlantic Ocean.</w:t>
      </w:r>
    </w:p>
    <w:bookmarkEnd w:id="22"/>
    <w:bookmarkStart w:id="23" w:name="X1af962a797587ad0ab7afea7226295855c2f121"/>
    <w:p>
      <w:pPr>
        <w:pStyle w:val="Heading3"/>
      </w:pPr>
      <w:r>
        <w:t xml:space="preserve">3. Energy Security and Petrochemical Optimization</w:t>
      </w:r>
    </w:p>
    <w:p>
      <w:pPr>
        <w:pStyle w:val="FirstParagraph"/>
      </w:pPr>
      <w:r>
        <w:t xml:space="preserve">Schengel is rich in natural gas reserves, particularly following recent discoveries in the Sangomar offshore block. While production currently relies on partners like Kosmos Energy and BP, the downstream processing of these resources requires sophisticated engineering expertise. Although major refining occurs outside Dakar proper, the distribution and value-addition sectors are heavily concentrated in the capital.</w:t>
      </w:r>
    </w:p>
    <w:p>
      <w:pPr>
        <w:pStyle w:val="BodyText"/>
      </w:pPr>
      <w:r>
        <w:t xml:space="preserve">Chemical Engineers are vital in optimizing refinery operations to maximize yield and minimize carbon footprint. In Dakar, this extends to fuel blending stations and lubricant manufacturing plants where quality control is paramount. Moreover, as Senegal aims to diversify its energy mix, Chemical Engineers are leading research into biofuels derived from local agricultural by-products such as mango seeds and cotton seed oil. Developing efficient transesterification processes for biodiesel production offers a sustainable alternative to fossil fuels, contributing to Dakar’s air quality improvement goals.</w:t>
      </w:r>
    </w:p>
    <w:bookmarkEnd w:id="23"/>
    <w:bookmarkStart w:id="24" w:name="waste-to-value-strategies-in-urban-dakar"/>
    <w:p>
      <w:pPr>
        <w:pStyle w:val="Heading3"/>
      </w:pPr>
      <w:r>
        <w:t xml:space="preserve">4. Waste-to-Value Strategies in Urban Dakar</w:t>
      </w:r>
    </w:p>
    <w:p>
      <w:pPr>
        <w:pStyle w:val="FirstParagraph"/>
      </w:pPr>
      <w:r>
        <w:t xml:space="preserve">Dakar generates thousands of tons of municipal solid waste daily. Traditional landfilling methods are becoming unsustainable due to land scarcity and environmental contamination risks. This challenge presents a unique opportunity for Chemical Engineers to pioneer waste-to-value technologies.</w:t>
      </w:r>
    </w:p>
    <w:p>
      <w:pPr>
        <w:pStyle w:val="BodyText"/>
      </w:pPr>
      <w:r>
        <w:t xml:space="preserve">Polymer recycling represents a significant area of potential growth. Through pyrolysis and catalytic cracking processes, non-recyclable plastics can be converted into feedstock for new polymer production or synthetic fuels. Implementing these technologies in Dakar would not only alleviate pressure on landfill sites like Ordures Menaoui but also create a circular economy model. Chemical Engineers are tasked with designing reactors that operate efficiently under local conditions, considering factors such as ambient temperature and feedstock variability.</w:t>
      </w:r>
    </w:p>
    <w:bookmarkEnd w:id="24"/>
    <w:bookmarkStart w:id="25" w:name="Xf233b129981f0c0d0040b1e25642992e7209cda"/>
    <w:p>
      <w:pPr>
        <w:pStyle w:val="Heading3"/>
      </w:pPr>
      <w:r>
        <w:t xml:space="preserve">5. Capacity Building and Educational Implications</w:t>
      </w:r>
    </w:p>
    <w:p>
      <w:pPr>
        <w:pStyle w:val="FirstParagraph"/>
      </w:pPr>
      <w:r>
        <w:t xml:space="preserve">The successful implementation of these chemical processes relies on a skilled workforce. While universities in Dakar offer engineering programs, there is often a gap between theoretical knowledge and industrial application. There is an urgent need for curriculum reforms that emphasize practical process simulation, safety management systems (HAZOP), and sustainable design principles.</w:t>
      </w:r>
    </w:p>
    <w:p>
      <w:pPr>
        <w:pStyle w:val="BodyText"/>
      </w:pPr>
      <w:r>
        <w:t xml:space="preserve">Collaboration between academic institutions in Dakar and international chemical engineering bodies can facilitate knowledge transfer. Internships and joint research projects involving multinational corporations operating in Senegal can provide students with hands-on experience. Furthermore, continuous professional development for existing engineers is necessary to keep pace with global advancements in green chemistry and digital twin technologies.</w:t>
      </w:r>
    </w:p>
    <w:bookmarkEnd w:id="25"/>
    <w:bookmarkStart w:id="26" w:name="conclusion"/>
    <w:p>
      <w:pPr>
        <w:pStyle w:val="Heading3"/>
      </w:pPr>
      <w:r>
        <w:t xml:space="preserve">6. Conclusion</w:t>
      </w:r>
    </w:p>
    <w:p>
      <w:pPr>
        <w:pStyle w:val="FirstParagraph"/>
      </w:pPr>
      <w:r>
        <w:t xml:space="preserve">The trajectory of Senegal’s industrial growth is inextricably linked to the expertise brought by Chemical Engineers. In Dakar, where urban density meets economic ambition, these professionals are essential for balancing development with environmental protection. From optimizing water resources and enhancing energy efficiency to pioneering waste management solutions, the scope of impact is vast.</w:t>
      </w:r>
    </w:p>
    <w:p>
      <w:pPr>
        <w:pStyle w:val="BodyText"/>
      </w:pPr>
      <w:r>
        <w:t xml:space="preserve">As Senegal continues its journey toward becoming an emerging economy, it must prioritize the strategic integration of chemical engineering solutions. This involves not only technological adoption but also substantial investment in human capital and regulatory frameworks that encourage innovation. By embracing these changes, Dakar can serve as a model for sustainable industrialization in West Africa, demonstrating how Chemical Engineering can be a catalyst for both prosperity and planetary health.</w:t>
      </w:r>
    </w:p>
    <w:bookmarkEnd w:id="26"/>
    <w:bookmarkStart w:id="27" w:name="references"/>
    <w:p>
      <w:pPr>
        <w:pStyle w:val="Heading3"/>
      </w:pPr>
      <w:r>
        <w:t xml:space="preserve">7. References</w:t>
      </w:r>
    </w:p>
    <w:p>
      <w:pPr>
        <w:numPr>
          <w:ilvl w:val="0"/>
          <w:numId w:val="1001"/>
        </w:numPr>
        <w:pStyle w:val="Compact"/>
      </w:pPr>
      <w:r>
        <w:t xml:space="preserve">Gouvernement du Sénégal. (2019). Plan Sénégal Émergent: Bilans et Perspectives.</w:t>
      </w:r>
    </w:p>
    <w:p>
      <w:pPr>
        <w:numPr>
          <w:ilvl w:val="0"/>
          <w:numId w:val="1001"/>
        </w:numPr>
        <w:pStyle w:val="Compact"/>
      </w:pPr>
      <w:r>
        <w:t xml:space="preserve">African Development Bank. (2021). Economic Report on Senegal: Industrialization and Structural Transformation.</w:t>
      </w:r>
    </w:p>
    <w:p>
      <w:pPr>
        <w:numPr>
          <w:ilvl w:val="0"/>
          <w:numId w:val="1001"/>
        </w:numPr>
        <w:pStyle w:val="Compact"/>
      </w:pPr>
      <w:r>
        <w:t xml:space="preserve">Koch, W., &amp; Vane, L. M. (2019). Chemical Engineering in Developing Economies: Challenges and Opportunities.</w:t>
      </w:r>
    </w:p>
    <w:p>
      <w:pPr>
        <w:numPr>
          <w:ilvl w:val="0"/>
          <w:numId w:val="1001"/>
        </w:numPr>
        <w:pStyle w:val="Compact"/>
      </w:pPr>
      <w:r>
        <w:t xml:space="preserve">Dakar City Council. (2022). Strategic Plan for Waste Management and Urban Sustainability.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Chemical Engineering in Senegal's Industrial Development: Opportunities for Innovation and Sustainability in Dakar</dc:title>
  <dc:creator/>
  <cp:keywords/>
  <dcterms:created xsi:type="dcterms:W3CDTF">2026-07-29T08:00:46Z</dcterms:created>
  <dcterms:modified xsi:type="dcterms:W3CDTF">2026-07-29T08:00:46Z</dcterms:modified>
</cp:coreProperties>
</file>

<file path=docProps/custom.xml><?xml version="1.0" encoding="utf-8"?>
<Properties xmlns="http://schemas.openxmlformats.org/officeDocument/2006/custom-properties" xmlns:vt="http://schemas.openxmlformats.org/officeDocument/2006/docPropsVTypes"/>
</file>