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Synergizing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Kyoto</w:t>
      </w:r>
    </w:p>
    <w:bookmarkStart w:id="31" w:name="X3831adae0afcdaba100682958cf65408fad2984"/>
    <w:p>
      <w:pPr>
        <w:pStyle w:val="Heading1"/>
      </w:pPr>
      <w:r>
        <w:t xml:space="preserve">Synergizing Tradition and Innovation:</w:t>
      </w:r>
      <w:r>
        <w:br/>
      </w:r>
      <w:r>
        <w:t xml:space="preserve">The Role of the Chemist in Japan Kyoto</w:t>
      </w:r>
    </w:p>
    <w:p>
      <w:pPr>
        <w:pStyle w:val="FirstParagraph"/>
      </w:pPr>
      <w:r>
        <w:t xml:space="preserve">Dr. Elena Vance</w:t>
      </w:r>
      <w:r>
        <w:br/>
      </w:r>
      <w:r>
        <w:t xml:space="preserve">Department of Advanced Materials Science</w:t>
      </w:r>
      <w:r>
        <w:br/>
      </w:r>
      <w:r>
        <w:t xml:space="preserve">Global Institute of Chemical Engineering</w:t>
      </w:r>
      <w:r>
        <w:br/>
      </w:r>
      <w:r>
        <w:br/>
      </w:r>
      <w:r>
        <w:t xml:space="preserve">Presented at the International Symposium on Sustainable Chemistry &amp; Cultural Heritage Preservation</w:t>
      </w:r>
      <w:r>
        <w:br/>
      </w:r>
      <w:r>
        <w:t xml:space="preserve">Location: Japan Kyoto, March 2024</w:t>
      </w:r>
    </w:p>
    <w:bookmarkStart w:id="20" w:name="abstract"/>
    <w:p>
      <w:pPr>
        <w:pStyle w:val="Heading3"/>
      </w:pPr>
      <w:r>
        <w:t xml:space="preserve">Abstract</w:t>
      </w:r>
    </w:p>
    <w:p>
      <w:pPr>
        <w:pStyle w:val="FirstParagraph"/>
      </w:pPr>
      <w:r>
        <w:t xml:space="preserve">This conference paper explores the critical intersection of modern chemical science and traditional cultural preservation, with a specific focus on the unique environmental and historical context of Japan Kyoto. As global challenges regarding sustainability and material degradation intensify, the role of the chemist has evolved from mere synthesis to holistic stewardship. This study analyzes how contemporary chemistry can support the preservation of ancient artifacts in Japan Kyoto while simultaneously addressing modern ecological concerns. By examining case studies involving dye synthesis, paper conservation, and ceramic stabilization, we argue that a collaborative approach between traditional artisans and modern chemical experts is essential for sustaining the cultural integrity of Japan Kyoto.</w:t>
      </w:r>
    </w:p>
    <w:bookmarkEnd w:id="20"/>
    <w:bookmarkStart w:id="21" w:name="introduction"/>
    <w:p>
      <w:pPr>
        <w:pStyle w:val="Heading2"/>
      </w:pPr>
      <w:r>
        <w:t xml:space="preserve">1. Introduction</w:t>
      </w:r>
    </w:p>
    <w:p>
      <w:pPr>
        <w:pStyle w:val="FirstParagraph"/>
      </w:pPr>
      <w:r>
        <w:t xml:space="preserve">The city of Japan Kyoto stands as a testament to human ingenuity and artistic endurance. As the former imperial capital, it houses over 17 UNESCO World Heritage sites and countless cultural properties that have withstood centuries of environmental stress, war, and natural decay. In this context, the</w:t>
      </w:r>
      <w:r>
        <w:t xml:space="preserve"> </w:t>
      </w:r>
      <w:r>
        <w:rPr>
          <w:bCs/>
          <w:b/>
        </w:rPr>
        <w:t xml:space="preserve">Chemist</w:t>
      </w:r>
      <w:r>
        <w:t xml:space="preserve"> </w:t>
      </w:r>
      <w:r>
        <w:t xml:space="preserve">is not merely a scientist working in isolation within a laboratory; rather, they are becoming an integral partner in the preservation of history. The unique microclimate of Japan Kyoto—characterized by high humidity during the summer and distinct seasonal fluctuations—presents specific challenges for organic and inorganic materials alike.</w:t>
      </w:r>
    </w:p>
    <w:p>
      <w:pPr>
        <w:pStyle w:val="BodyText"/>
      </w:pPr>
      <w:r>
        <w:t xml:space="preserve">This paper posits that the modern</w:t>
      </w:r>
      <w:r>
        <w:t xml:space="preserve"> </w:t>
      </w:r>
      <w:r>
        <w:rPr>
          <w:bCs/>
          <w:b/>
        </w:rPr>
        <w:t xml:space="preserve">Chemist</w:t>
      </w:r>
      <w:r>
        <w:t xml:space="preserve"> </w:t>
      </w:r>
      <w:r>
        <w:t xml:space="preserve">must adapt their methodologies to respect the aesthetic and material authenticity of artifacts located in Japan Kyoto. Traditional methods of restoration often relied on invasive procedures or synthetic polymers that, while effective initially, caused long-term damage through yellowing or brittleness. Today, the mandate for a</w:t>
      </w:r>
      <w:r>
        <w:t xml:space="preserve"> </w:t>
      </w:r>
      <w:r>
        <w:rPr>
          <w:bCs/>
          <w:b/>
        </w:rPr>
        <w:t xml:space="preserve">Chemist</w:t>
      </w:r>
      <w:r>
        <w:t xml:space="preserve"> </w:t>
      </w:r>
      <w:r>
        <w:t xml:space="preserve">operating in this region is to develop reversible, non-toxic, and environmentally compatible solutions that align with the philosophical principles of harmony and respect inherent to Japanese culture.</w:t>
      </w:r>
    </w:p>
    <w:bookmarkEnd w:id="21"/>
    <w:bookmarkStart w:id="24" w:name="Xe072dfa3f33e1fd65f94624d961abfc9e7c68d9"/>
    <w:p>
      <w:pPr>
        <w:pStyle w:val="Heading2"/>
      </w:pPr>
      <w:r>
        <w:t xml:space="preserve">2. The Chemical Challenges of Preservation in Japan Kyoto</w:t>
      </w:r>
    </w:p>
    <w:bookmarkStart w:id="22" w:name="Xd73780894cf8d1c48eeeed08271382eb6917aae"/>
    <w:p>
      <w:pPr>
        <w:pStyle w:val="Heading3"/>
      </w:pPr>
      <w:r>
        <w:t xml:space="preserve">2.1 Humidity Control and Material Degradation</w:t>
      </w:r>
    </w:p>
    <w:p>
      <w:pPr>
        <w:pStyle w:val="FirstParagraph"/>
      </w:pPr>
      <w:r>
        <w:t xml:space="preserve">The humidity levels in Japan Kyoto can exceed 80% during the rainy season (tsuyu). This environment promotes hydrolysis in cellulose-based materials, such as the traditional Washi paper used for scrolls and screens (</w:t>
      </w:r>
      <w:r>
        <w:rPr>
          <w:iCs/>
          <w:i/>
        </w:rPr>
        <w:t xml:space="preserve">shoji</w:t>
      </w:r>
      <w:r>
        <w:t xml:space="preserve">). For a</w:t>
      </w:r>
      <w:r>
        <w:t xml:space="preserve"> </w:t>
      </w:r>
      <w:r>
        <w:rPr>
          <w:bCs/>
          <w:b/>
        </w:rPr>
        <w:t xml:space="preserve">Chemist</w:t>
      </w:r>
      <w:r>
        <w:t xml:space="preserve">, understanding the kinetics of moisture absorption is paramount. Recent research conducted in Japan Kyoto has focused on developing nano-cellulose consolidants that reinforce the structural integrity of aging paper without altering its breathability or translucency. These innovations represent a significant shift from previous chemical treatments that created impermeable barriers, leading to internal stress and cracking.</w:t>
      </w:r>
    </w:p>
    <w:bookmarkEnd w:id="22"/>
    <w:bookmarkStart w:id="23" w:name="the-chemistry-of-traditional-dyes"/>
    <w:p>
      <w:pPr>
        <w:pStyle w:val="Heading3"/>
      </w:pPr>
      <w:r>
        <w:t xml:space="preserve">2.2 The Chemistry of Traditional Dyes</w:t>
      </w:r>
    </w:p>
    <w:p>
      <w:pPr>
        <w:pStyle w:val="FirstParagraph"/>
      </w:pPr>
      <w:r>
        <w:t xml:space="preserve">Japon Kyoto is renowned for its textile heritage, particularly the intricate dyeing techniques such as Yuzen and Kasuri. Many of these traditional colors are derived from natural sources, including indigo (</w:t>
      </w:r>
      <w:r>
        <w:rPr>
          <w:iCs/>
          <w:i/>
        </w:rPr>
        <w:t xml:space="preserve">aizu-bai</w:t>
      </w:r>
      <w:r>
        <w:t xml:space="preserve">), safflower (</w:t>
      </w:r>
      <w:r>
        <w:rPr>
          <w:iCs/>
          <w:i/>
        </w:rPr>
        <w:t xml:space="preserve">safflower red</w:t>
      </w:r>
      <w:r>
        <w:t xml:space="preserve">), and gallnut. Over time, exposure to light and atmospheric pollutants causes photodegradation. The</w:t>
      </w:r>
      <w:r>
        <w:t xml:space="preserve"> </w:t>
      </w:r>
      <w:r>
        <w:rPr>
          <w:bCs/>
          <w:b/>
        </w:rPr>
        <w:t xml:space="preserve">Chemist</w:t>
      </w:r>
      <w:r>
        <w:t xml:space="preserve"> </w:t>
      </w:r>
      <w:r>
        <w:t xml:space="preserve">plays a crucial role in analyzing these molecular structures to understand their fading mechanisms. By synthesizing stable analogs or applying protective UV-blocking coatings that are chemically inert, the</w:t>
      </w:r>
      <w:r>
        <w:t xml:space="preserve"> </w:t>
      </w:r>
      <w:r>
        <w:rPr>
          <w:bCs/>
          <w:b/>
        </w:rPr>
        <w:t xml:space="preserve">Chemist</w:t>
      </w:r>
      <w:r>
        <w:t xml:space="preserve"> </w:t>
      </w:r>
      <w:r>
        <w:t xml:space="preserve">can extend the lifespan of these textiles without compromising their original appearance. This work is particularly vital for maintaining the visual history of Japan Kyoto’s festivals and ceremonial attire.</w:t>
      </w:r>
    </w:p>
    <w:bookmarkEnd w:id="23"/>
    <w:bookmarkEnd w:id="24"/>
    <w:bookmarkStart w:id="27" w:name="X2400cb87a96597c5fe197d656fcb22678730a7e"/>
    <w:p>
      <w:pPr>
        <w:pStyle w:val="Heading2"/>
      </w:pPr>
      <w:r>
        <w:t xml:space="preserve">3. Sustainable Chemistry and Urban Ecology in Japan Kyoto</w:t>
      </w:r>
    </w:p>
    <w:p>
      <w:pPr>
        <w:pStyle w:val="FirstParagraph"/>
      </w:pPr>
      <w:r>
        <w:t xml:space="preserve">Beyond preservation, the</w:t>
      </w:r>
      <w:r>
        <w:t xml:space="preserve"> </w:t>
      </w:r>
      <w:r>
        <w:rPr>
          <w:bCs/>
          <w:b/>
        </w:rPr>
        <w:t xml:space="preserve">Chemist</w:t>
      </w:r>
      <w:r>
        <w:t xml:space="preserve"> </w:t>
      </w:r>
      <w:r>
        <w:t xml:space="preserve">faces the challenge of integrating sustainable practices into the urban fabric of Japan Kyoto. The city is a hub for both tourism and traditional manufacturing, including ceramics (</w:t>
      </w:r>
      <w:r>
        <w:rPr>
          <w:iCs/>
          <w:i/>
        </w:rPr>
        <w:t xml:space="preserve">Kyoyaki</w:t>
      </w:r>
      <w:r>
        <w:t xml:space="preserve">) and metalwork. The production processes involved often generate waste streams that need to be managed responsibly.</w:t>
      </w:r>
    </w:p>
    <w:bookmarkStart w:id="25" w:name="green-synthesis-in-ceramic-production"/>
    <w:p>
      <w:pPr>
        <w:pStyle w:val="Heading3"/>
      </w:pPr>
      <w:r>
        <w:t xml:space="preserve">3.1 Green Synthesis in Ceramic Production</w:t>
      </w:r>
    </w:p>
    <w:p>
      <w:pPr>
        <w:pStyle w:val="FirstParagraph"/>
      </w:pPr>
      <w:r>
        <w:t xml:space="preserve">Ceramic glazes used in Japan Kyoto often contain heavy metals such as lead, cobalt, and copper. While these elements provide vibrant colors and durability, they pose environmental risks if not managed correctly. Modern chemical engineering approaches are being applied to create low-temperature firing techniques that reduce energy consumption—a critical factor for a city focused on sustainability. Furthermore, the</w:t>
      </w:r>
      <w:r>
        <w:t xml:space="preserve"> </w:t>
      </w:r>
      <w:r>
        <w:rPr>
          <w:bCs/>
          <w:b/>
        </w:rPr>
        <w:t xml:space="preserve">Chemist</w:t>
      </w:r>
      <w:r>
        <w:t xml:space="preserve"> </w:t>
      </w:r>
      <w:r>
        <w:t xml:space="preserve">is developing lead-free glaze formulations that mimic the aesthetic qualities of traditional ceramics but adhere to strict international safety standards. This adaptation allows artisans in Japan Kyoto to continue their craft while contributing to global environmental goals.</w:t>
      </w:r>
    </w:p>
    <w:bookmarkEnd w:id="25"/>
    <w:bookmarkStart w:id="26" w:name="air-quality-and-stone-preservation"/>
    <w:p>
      <w:pPr>
        <w:pStyle w:val="Heading3"/>
      </w:pPr>
      <w:r>
        <w:t xml:space="preserve">3.2 Air Quality and Stone Preservation</w:t>
      </w:r>
    </w:p>
    <w:p>
      <w:pPr>
        <w:pStyle w:val="FirstParagraph"/>
      </w:pPr>
      <w:r>
        <w:t xml:space="preserve">The stone structures of temples and shrines in Japan Kyoto are susceptible to acid rain and particulate matter deposition. Sulfation is a primary degradation mechanism, where calcium carbonate in the stone reacts with sulfur dioxide to form gypsum, which then washes away or causes surface flaking. The</w:t>
      </w:r>
      <w:r>
        <w:t xml:space="preserve"> </w:t>
      </w:r>
      <w:r>
        <w:rPr>
          <w:bCs/>
          <w:b/>
        </w:rPr>
        <w:t xml:space="preserve">Chemist</w:t>
      </w:r>
      <w:r>
        <w:t xml:space="preserve"> </w:t>
      </w:r>
      <w:r>
        <w:t xml:space="preserve">is involved in developing nanolime consolidants that penetrate deep into the stone matrix, converting harmful acids into stable compounds. These treatments are applied with minimal intervention, preserving the patina of age that is valued in Japanese aesthetics. This collaborative effort ensures that the architectural heritage of Japan Kyoto remains intact for future generations.</w:t>
      </w:r>
    </w:p>
    <w:bookmarkEnd w:id="26"/>
    <w:bookmarkEnd w:id="27"/>
    <w:bookmarkStart w:id="28" w:name="X814a23620ab1549912c266e43663c33958370d9"/>
    <w:p>
      <w:pPr>
        <w:pStyle w:val="Heading2"/>
      </w:pPr>
      <w:r>
        <w:t xml:space="preserve">4. Interdisciplinary Collaboration: Bridging Science and Craft</w:t>
      </w:r>
    </w:p>
    <w:p>
      <w:pPr>
        <w:pStyle w:val="FirstParagraph"/>
      </w:pPr>
      <w:r>
        <w:t xml:space="preserve">A recurring theme in successful projects within Japan Kyoto is the necessity of interdisciplinary collaboration. The</w:t>
      </w:r>
      <w:r>
        <w:t xml:space="preserve"> </w:t>
      </w:r>
      <w:r>
        <w:rPr>
          <w:bCs/>
          <w:b/>
        </w:rPr>
        <w:t xml:space="preserve">Chemist</w:t>
      </w:r>
      <w:r>
        <w:t xml:space="preserve"> </w:t>
      </w:r>
      <w:r>
        <w:t xml:space="preserve">cannot work in a vacuum; they must engage with conservators, historians, and local artisans. This dialogue ensures that chemical interventions are culturally sensitive and technically appropriate.</w:t>
      </w:r>
    </w:p>
    <w:p>
      <w:pPr>
        <w:pStyle w:val="BodyText"/>
      </w:pPr>
      <w:r>
        <w:t xml:space="preserve">For instance, when treating wooden Buddhist statues prevalent throughout Japan Kyoto, the</w:t>
      </w:r>
      <w:r>
        <w:t xml:space="preserve"> </w:t>
      </w:r>
      <w:r>
        <w:rPr>
          <w:bCs/>
          <w:b/>
        </w:rPr>
        <w:t xml:space="preserve">Chemist</w:t>
      </w:r>
      <w:r>
        <w:t xml:space="preserve"> </w:t>
      </w:r>
      <w:r>
        <w:t xml:space="preserve">must consider the type of lacquer (</w:t>
      </w:r>
      <w:r>
        <w:rPr>
          <w:iCs/>
          <w:i/>
        </w:rPr>
        <w:t xml:space="preserve">nuri</w:t>
      </w:r>
      <w:r>
        <w:t xml:space="preserve">) used historically. Modern synthetic lacquers may bond better initially but can create long-term incompatibility with original wood layers. Through dialogue with traditional craftsmen,</w:t>
      </w:r>
      <w:r>
        <w:t xml:space="preserve"> </w:t>
      </w:r>
      <w:r>
        <w:rPr>
          <w:bCs/>
          <w:b/>
        </w:rPr>
        <w:t xml:space="preserve">Chemists</w:t>
      </w:r>
      <w:r>
        <w:t xml:space="preserve"> </w:t>
      </w:r>
      <w:r>
        <w:t xml:space="preserve">have been able to refine natural resin-based adhesives that offer superior compatibility and reversibility. This synergy between the scientific rigor of the</w:t>
      </w:r>
      <w:r>
        <w:t xml:space="preserve"> </w:t>
      </w:r>
      <w:r>
        <w:rPr>
          <w:bCs/>
          <w:b/>
        </w:rPr>
        <w:t xml:space="preserve">Chemist</w:t>
      </w:r>
      <w:r>
        <w:t xml:space="preserve"> </w:t>
      </w:r>
      <w:r>
        <w:t xml:space="preserve">and the intuitive knowledge of the artisan is unique to places like Japan Kyoto, where tradition is deeply embedded in daily life.</w:t>
      </w:r>
    </w:p>
    <w:bookmarkEnd w:id="28"/>
    <w:bookmarkStart w:id="29" w:name="conclusion"/>
    <w:p>
      <w:pPr>
        <w:pStyle w:val="Heading2"/>
      </w:pPr>
      <w:r>
        <w:t xml:space="preserve">5. Conclusion</w:t>
      </w:r>
    </w:p>
    <w:p>
      <w:pPr>
        <w:pStyle w:val="FirstParagraph"/>
      </w:pPr>
      <w:r>
        <w:t xml:space="preserve">The role of the</w:t>
      </w:r>
      <w:r>
        <w:t xml:space="preserve"> </w:t>
      </w:r>
      <w:r>
        <w:rPr>
          <w:bCs/>
          <w:b/>
        </w:rPr>
        <w:t xml:space="preserve">Chemist</w:t>
      </w:r>
      <w:r>
        <w:t xml:space="preserve"> </w:t>
      </w:r>
      <w:r>
        <w:t xml:space="preserve">in Japan Kyoto is multifaceted and increasingly significant. As custodians of both material science and cultural heritage, these professionals are tasked with solving complex problems related to preservation, sustainability, and education. The unique environmental conditions of Japan Kyoto demand specialized chemical solutions that respect the past while embracing innovation.</w:t>
      </w:r>
    </w:p>
    <w:p>
      <w:pPr>
        <w:pStyle w:val="BodyText"/>
      </w:pPr>
      <w:r>
        <w:t xml:space="preserve">Looking forward, the continued integration of advanced analytical techniques—such as mass spectrometry and infrared spectroscopy—into the workflow of a</w:t>
      </w:r>
      <w:r>
        <w:t xml:space="preserve"> </w:t>
      </w:r>
      <w:r>
        <w:rPr>
          <w:bCs/>
          <w:b/>
        </w:rPr>
        <w:t xml:space="preserve">Chemist</w:t>
      </w:r>
      <w:r>
        <w:t xml:space="preserve"> </w:t>
      </w:r>
      <w:r>
        <w:t xml:space="preserve">will enhance our understanding of material degradation pathways. Moreover, as Japan Kyoto strives to become a model for sustainable urban living, the</w:t>
      </w:r>
      <w:r>
        <w:t xml:space="preserve"> </w:t>
      </w:r>
      <w:r>
        <w:rPr>
          <w:bCs/>
          <w:b/>
        </w:rPr>
        <w:t xml:space="preserve">Chemist</w:t>
      </w:r>
      <w:r>
        <w:t xml:space="preserve"> </w:t>
      </w:r>
      <w:r>
        <w:t xml:space="preserve">will play a pivotal role in developing green technologies that reduce the ecological footprint of traditional industries.</w:t>
      </w:r>
    </w:p>
    <w:p>
      <w:pPr>
        <w:pStyle w:val="BodyText"/>
      </w:pPr>
      <w:r>
        <w:t xml:space="preserve">In conclusion, the partnership between chemistry and cultural preservation in Japan Kyoto exemplifies how science can serve humanity’s broader goals. By honoring tradition through innovation, the</w:t>
      </w:r>
      <w:r>
        <w:t xml:space="preserve"> </w:t>
      </w:r>
      <w:r>
        <w:rPr>
          <w:bCs/>
          <w:b/>
        </w:rPr>
        <w:t xml:space="preserve">Chemist</w:t>
      </w:r>
      <w:r>
        <w:t xml:space="preserve"> </w:t>
      </w:r>
      <w:r>
        <w:t xml:space="preserve">ensures that the rich legacy of Japan Kyoto continues to inspire and educate generations to come. It is imperative that funding institutions and academic bodies continue to support research initiatives that prioritize this delicate balance between chemical advancement and cultural stewardship.</w:t>
      </w:r>
    </w:p>
    <w:bookmarkEnd w:id="29"/>
    <w:bookmarkStart w:id="30" w:name="references-selected"/>
    <w:p>
      <w:pPr>
        <w:pStyle w:val="Heading2"/>
      </w:pPr>
      <w:r>
        <w:t xml:space="preserve">6. References (Selected)</w:t>
      </w:r>
    </w:p>
    <w:p>
      <w:pPr>
        <w:numPr>
          <w:ilvl w:val="0"/>
          <w:numId w:val="1001"/>
        </w:numPr>
        <w:pStyle w:val="Compact"/>
      </w:pPr>
      <w:r>
        <w:t xml:space="preserve">- Tanaka, H., &amp; Sato, K. (2021). *Nano-cellulose Applications in Paper Conservation*. Journal of Cultural Heritage.</w:t>
      </w:r>
    </w:p>
    <w:p>
      <w:pPr>
        <w:numPr>
          <w:ilvl w:val="0"/>
          <w:numId w:val="1001"/>
        </w:numPr>
        <w:pStyle w:val="Compact"/>
      </w:pPr>
      <w:r>
        <w:t xml:space="preserve">- Yamamoto, R. (2019). *Traditional Dye Stability and Modern Chemical Analysis*. Kyoto University Press.</w:t>
      </w:r>
    </w:p>
    <w:p>
      <w:pPr>
        <w:numPr>
          <w:ilvl w:val="0"/>
          <w:numId w:val="1001"/>
        </w:numPr>
        <w:pStyle w:val="Compact"/>
      </w:pPr>
      <w:r>
        <w:t xml:space="preserve">- Global Institute of Chemical Engineering. (2023). *Sustainable Practices in Ceramic Manufacturing: A Case Study from Japan Kyoto*.</w:t>
      </w:r>
    </w:p>
    <w:p>
      <w:pPr>
        <w:numPr>
          <w:ilvl w:val="0"/>
          <w:numId w:val="1001"/>
        </w:numPr>
        <w:pStyle w:val="Compact"/>
      </w:pPr>
      <w:r>
        <w:t xml:space="preserve">- UNESCO World Heritage Centre. (2022). *Conservation Guidelines for Historic Urban Landscapes*. Paris.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Synergizing Tradition and Innovation: The Role of the Chemist in Japan Kyoto</dc:title>
  <dc:creator/>
  <dc:language>en</dc:language>
  <cp:keywords/>
  <dcterms:created xsi:type="dcterms:W3CDTF">2026-07-29T15:05:09Z</dcterms:created>
  <dcterms:modified xsi:type="dcterms:W3CDTF">2026-07-29T15:05:09Z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