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Healthcare</w:t>
      </w:r>
      <w:r>
        <w:t xml:space="preserve"> </w:t>
      </w:r>
      <w:r>
        <w:t xml:space="preserve">and</w:t>
      </w:r>
      <w:r>
        <w:t xml:space="preserve"> </w:t>
      </w:r>
      <w:r>
        <w:t xml:space="preserve">Environmental</w:t>
      </w:r>
      <w:r>
        <w:t xml:space="preserve"> </w:t>
      </w:r>
      <w:r>
        <w:t xml:space="preserve">Standards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b6d8bea57dc4aafb37cfff7109e55c80bb4cf2d"/>
    <w:p>
      <w:pPr>
        <w:pStyle w:val="Heading1"/>
      </w:pPr>
      <w:r>
        <w:t xml:space="preserve">The Role of the Chemist in Advancing Healthcare and Environmental Standards in Tanzania Dar es Salaam</w:t>
      </w:r>
    </w:p>
    <w:p>
      <w:pPr>
        <w:pStyle w:val="FirstParagraph"/>
      </w:pPr>
      <w:r>
        <w:rPr>
          <w:bCs/>
          <w:b/>
        </w:rPr>
        <w:t xml:space="preserve">Author:</w:t>
      </w:r>
      <w:r>
        <w:br/>
      </w:r>
      <w:r>
        <w:t xml:space="preserve">Tanzanian Institute of Scientific Research</w:t>
      </w:r>
      <w:r>
        <w:br/>
      </w:r>
      <w:r>
        <w:t xml:space="preserve">Dar es Salaam, United Republic of Tanzania</w:t>
      </w:r>
    </w:p>
    <w:p>
      <w:pPr>
        <w:pStyle w:val="BodyText"/>
      </w:pPr>
      <w:r>
        <w:rPr>
          <w:iCs/>
          <w:i/>
        </w:rPr>
        <w:t xml:space="preserve">Submitted for Presentation at the East African Conference on Applied Sciences and Public Health</w:t>
      </w:r>
    </w:p>
    <w:bookmarkStart w:id="20" w:name="abstract"/>
    <w:p>
      <w:pPr>
        <w:pStyle w:val="Heading2"/>
      </w:pPr>
      <w:r>
        <w:t xml:space="preserve">Abstract</w:t>
      </w:r>
    </w:p>
    <w:p>
      <w:pPr>
        <w:pStyle w:val="FirstParagraph"/>
      </w:pPr>
      <w:r>
        <w:t xml:space="preserve">This paper examines the critical and multifaceted role of the modern chemist within the specific socio-economic and industrial context of Tanzania Dar es Salaam. As one of Africa’s fastest-growing urban centers, Tanzania Dar es Salaam faces unique challenges regarding public health, industrial pollution, and pharmaceutical accessibility. The chemist serves not merely as a laboratory technician but as a pivotal agent in quality control, environmental stewardship, and healthcare innovation. This study analyzes the current regulatory framework in Tanzania Dar es Salaam highlights the integration of green chemistry principles in local industries and evaluates how chemists contribute to reducing disease burden through improved diagnostic capabilities. The findings suggest that strengthening the professional capacity of chemists is essential for achieving sustainable development goals within Tanzania Dar es Salaam.</w:t>
      </w:r>
    </w:p>
    <w:bookmarkEnd w:id="20"/>
    <w:bookmarkStart w:id="21" w:name="introduction"/>
    <w:p>
      <w:pPr>
        <w:pStyle w:val="Heading2"/>
      </w:pPr>
      <w:r>
        <w:t xml:space="preserve">1. Introduction</w:t>
      </w:r>
    </w:p>
    <w:p>
      <w:pPr>
        <w:pStyle w:val="FirstParagraph"/>
      </w:pPr>
      <w:r>
        <w:t xml:space="preserve">Tanzania Dar es Salaam stands as the economic hub and primary port city of Tanzania, driving a significant portion of the nation’s GDP. However, rapid urbanization and industrial expansion have introduced complex chemical challenges that require specialized expertise to manage effectively. In this dynamic environment, the</w:t>
      </w:r>
      <w:r>
        <w:t xml:space="preserve"> </w:t>
      </w:r>
      <w:r>
        <w:rPr>
          <w:bCs/>
          <w:b/>
        </w:rPr>
        <w:t xml:space="preserve">Chemist</w:t>
      </w:r>
      <w:r>
        <w:t xml:space="preserve"> </w:t>
      </w:r>
      <w:r>
        <w:t xml:space="preserve">emerges as a central figure in safeguarding public welfare and industrial integrity. While traditionally viewed through the lens of pharmaceutical formulation or academic research, the contemporary</w:t>
      </w:r>
      <w:r>
        <w:t xml:space="preserve"> </w:t>
      </w:r>
      <w:r>
        <w:rPr>
          <w:bCs/>
          <w:b/>
        </w:rPr>
        <w:t xml:space="preserve">Chemist</w:t>
      </w:r>
      <w:r>
        <w:t xml:space="preserve"> </w:t>
      </w:r>
      <w:r>
        <w:t xml:space="preserve">must also address issues related to water quality control, air pollution monitoring, and food safety regulation.</w:t>
      </w:r>
    </w:p>
    <w:p>
      <w:pPr>
        <w:pStyle w:val="BodyText"/>
      </w:pPr>
      <w:r>
        <w:t xml:space="preserve">The context of Tanzania Dar es Salaam presents a unique set of variables. As a coastal metropolis with heavy maritime traffic and growing manufacturing sectors in areas like Kimara and Temeke, the concentration of hazardous substances is higher than in rural regions. Consequently, the demand for qualified</w:t>
      </w:r>
      <w:r>
        <w:t xml:space="preserve"> </w:t>
      </w:r>
      <w:r>
        <w:rPr>
          <w:bCs/>
          <w:b/>
        </w:rPr>
        <w:t xml:space="preserve">Chemists</w:t>
      </w:r>
      <w:r>
        <w:t xml:space="preserve"> </w:t>
      </w:r>
      <w:r>
        <w:t xml:space="preserve">who can navigate both local regulatory requirements and international safety standards is at an all-time high. This paper argues that the strategic deployment of chemical expertise in Tanzania Dar es Salaam is not just a scientific necessity but a public health imperative.</w:t>
      </w:r>
    </w:p>
    <w:bookmarkEnd w:id="21"/>
    <w:bookmarkStart w:id="22" w:name="X6059e964c4d8ebd97c5ec2df4e744897d2d3c0e"/>
    <w:p>
      <w:pPr>
        <w:pStyle w:val="Heading2"/>
      </w:pPr>
      <w:r>
        <w:t xml:space="preserve">2. The Chemist in Pharmaceutical Quality Assurance</w:t>
      </w:r>
    </w:p>
    <w:p>
      <w:pPr>
        <w:pStyle w:val="FirstParagraph"/>
      </w:pPr>
      <w:r>
        <w:t xml:space="preserve">The healthcare sector in Tanzania Dar es Salaam is undergoing significant transformation, with increased demand for both generic and specialized medicines. A primary responsibility of the</w:t>
      </w:r>
      <w:r>
        <w:t xml:space="preserve"> </w:t>
      </w:r>
      <w:r>
        <w:rPr>
          <w:bCs/>
          <w:b/>
        </w:rPr>
        <w:t xml:space="preserve">Chemist</w:t>
      </w:r>
      <w:r>
        <w:t xml:space="preserve"> </w:t>
      </w:r>
      <w:r>
        <w:t xml:space="preserve">within this sector is pharmaceutical quality assurance (QA). Counterfeit and substandard drugs remain a global concern, particularly in developing economies. In Tanzania Dar es Salaam, the National Bureau of Standards (NBS) and the Pharmacy Board rely heavily on chemists to conduct rigorous testing on drug batches entering the market.</w:t>
      </w:r>
    </w:p>
    <w:p>
      <w:pPr>
        <w:pStyle w:val="BodyText"/>
      </w:pPr>
      <w:r>
        <w:t xml:space="preserve">Chemists employ advanced analytical techniques such as High-Performance Liquid Chromatography (HPLC) and Mass Spectrometry to verify the active pharmaceutical ingredients (APIs). In Tanzania Dar es Salaam, local laboratories play a crucial role in reducing reliance on foreign testing facilities. By ensuring that medications meet strict purity standards, chemists directly contribute to patient safety and trust in the healthcare system. Furthermore,</w:t>
      </w:r>
      <w:r>
        <w:t xml:space="preserve"> </w:t>
      </w:r>
      <w:r>
        <w:rPr>
          <w:bCs/>
          <w:b/>
        </w:rPr>
        <w:t xml:space="preserve">Chemists</w:t>
      </w:r>
      <w:r>
        <w:t xml:space="preserve"> </w:t>
      </w:r>
      <w:r>
        <w:t xml:space="preserve">are increasingly involved in the formulation of locally produced antimalarials and antibiotics, which are vital for combating infectious diseases prevalent in the region.</w:t>
      </w:r>
    </w:p>
    <w:bookmarkEnd w:id="22"/>
    <w:bookmarkStart w:id="23" w:name="X867e0c942882d5761009b2037c1f725df126a21"/>
    <w:p>
      <w:pPr>
        <w:pStyle w:val="Heading2"/>
      </w:pPr>
      <w:r>
        <w:t xml:space="preserve">3. Environmental Chemistry and Industrial Regulation</w:t>
      </w:r>
    </w:p>
    <w:p>
      <w:pPr>
        <w:pStyle w:val="FirstParagraph"/>
      </w:pPr>
      <w:r>
        <w:t xml:space="preserve">Beyond healthcare, the</w:t>
      </w:r>
      <w:r>
        <w:t xml:space="preserve"> </w:t>
      </w:r>
      <w:r>
        <w:rPr>
          <w:bCs/>
          <w:b/>
        </w:rPr>
        <w:t xml:space="preserve">Chemist</w:t>
      </w:r>
      <w:r>
        <w:t xml:space="preserve"> </w:t>
      </w:r>
      <w:r>
        <w:t xml:space="preserve">plays a pivotal role in environmental protection within Tanzania Dar es Salaam. The city’s industries, ranging from textile manufacturing to petrochemical storage at the port, generate various waste products that pose risks to marine ecosystems and urban air quality. Environmental chemists are tasked with monitoring these emissions and ensuring compliance with the National Environment Management Council (NEMC) guidelines.</w:t>
      </w:r>
    </w:p>
    <w:p>
      <w:pPr>
        <w:pStyle w:val="BodyText"/>
      </w:pPr>
      <w:r>
        <w:t xml:space="preserve">In Tanzania Dar es Salaam, coastal erosion and pollution of the Indian Ocean by industrial runoff are significant concerns. Chemists analyze water samples for heavy metals such as lead, mercury, and cadmium. Their data informs policy decisions regarding waste disposal protocols for factories in industrial zones like Msasani and Kigamboni. Moreover, the concept of</w:t>
      </w:r>
      <w:r>
        <w:t xml:space="preserve"> </w:t>
      </w:r>
      <w:r>
        <w:rPr>
          <w:bCs/>
          <w:b/>
        </w:rPr>
        <w:t xml:space="preserve">Green Chemistry</w:t>
      </w:r>
      <w:r>
        <w:t xml:space="preserve"> </w:t>
      </w:r>
      <w:r>
        <w:t xml:space="preserve">is gaining traction in Tanzania Dar es Salaam. Modern chemists are encouraged to develop processes that minimize hazardous substance generation, thereby promoting sustainable industrial growth. This shift not only protects the environment but also enhances the global competitiveness of Tanzanian industries by aligning them with international eco-friendly standards.</w:t>
      </w:r>
    </w:p>
    <w:bookmarkEnd w:id="23"/>
    <w:bookmarkStart w:id="24" w:name="food-safety-and-agricultural-chemistry"/>
    <w:p>
      <w:pPr>
        <w:pStyle w:val="Heading2"/>
      </w:pPr>
      <w:r>
        <w:t xml:space="preserve">4. Food Safety and Agricultural Chemistry</w:t>
      </w:r>
    </w:p>
    <w:p>
      <w:pPr>
        <w:pStyle w:val="FirstParagraph"/>
      </w:pPr>
      <w:r>
        <w:t xml:space="preserve">The urban population of Tanzania Dar es Salaam relies heavily on a complex supply chain for food security.</w:t>
      </w:r>
      <w:r>
        <w:t xml:space="preserve"> </w:t>
      </w:r>
      <w:r>
        <w:rPr>
          <w:bCs/>
          <w:b/>
        </w:rPr>
        <w:t xml:space="preserve">Chemists</w:t>
      </w:r>
      <w:r>
        <w:t xml:space="preserve"> </w:t>
      </w:r>
      <w:r>
        <w:t xml:space="preserve">are integral to ensuring the safety of this supply chain through pesticide residue analysis and adulteration detection. As Tanzania Dar es Salaam serves as a distribution hub for produce from inland regions, chemists must monitor imported and locally sourced goods for contaminants.</w:t>
      </w:r>
    </w:p>
    <w:p>
      <w:pPr>
        <w:pStyle w:val="BodyText"/>
      </w:pPr>
      <w:r>
        <w:t xml:space="preserve">In recent years, there has been an increase in the use of chemical fertilizers in agriculture surrounding Tanzania Dar es Salaam. While this boosts productivity, it also raises concerns about soil degradation and water contamination. Chemists provide essential advisory services to farmers on the proper application of agrochemicals, promoting responsible usage that balances yield with environmental health. Additionally, chemists work on extending the shelf life of perishable goods through safe preservation techniques, reducing food waste in one of Africa’s most densely populated cities.</w:t>
      </w:r>
    </w:p>
    <w:bookmarkEnd w:id="24"/>
    <w:bookmarkStart w:id="25" w:name="education-and-professional-development"/>
    <w:p>
      <w:pPr>
        <w:pStyle w:val="Heading2"/>
      </w:pPr>
      <w:r>
        <w:t xml:space="preserve">5. Education and Professional Development</w:t>
      </w:r>
    </w:p>
    <w:p>
      <w:pPr>
        <w:pStyle w:val="FirstParagraph"/>
      </w:pPr>
      <w:r>
        <w:t xml:space="preserve">To sustain these advancements, there is a pressing need for robust education and professional development programs for</w:t>
      </w:r>
      <w:r>
        <w:t xml:space="preserve"> </w:t>
      </w:r>
      <w:r>
        <w:rPr>
          <w:bCs/>
          <w:b/>
        </w:rPr>
        <w:t xml:space="preserve">Chemists</w:t>
      </w:r>
      <w:r>
        <w:t xml:space="preserve"> </w:t>
      </w:r>
      <w:r>
        <w:t xml:space="preserve">in Tanzania Dar es Salaam. Universities such as the University of Dar es Salaam are expanding their chemistry curricula to include modules on regulatory affairs, environmental impact assessment, and industrial safety. However, continuous professional development (CPD) is equally important.</w:t>
      </w:r>
    </w:p>
    <w:p>
      <w:pPr>
        <w:pStyle w:val="BodyText"/>
      </w:pPr>
      <w:r>
        <w:t xml:space="preserve">The government and private sector must collaborate to provide chemists in Tanzania Dar es Salaam with access to cutting-edge technology and training workshops. Investing in the human capital of chemistry ensures that the workforce can adapt to emerging challenges, such as new drug resistance patterns or novel industrial pollutants. A well-trained</w:t>
      </w:r>
      <w:r>
        <w:t xml:space="preserve"> </w:t>
      </w:r>
      <w:r>
        <w:rPr>
          <w:bCs/>
          <w:b/>
        </w:rPr>
        <w:t xml:space="preserve">Chemist</w:t>
      </w:r>
      <w:r>
        <w:t xml:space="preserve"> </w:t>
      </w:r>
      <w:r>
        <w:t xml:space="preserve">is equipped not only with theoretical knowledge but also with the practical skills necessary to implement solutions in real-world scenarios within Tanzania Dar es Salaam.</w:t>
      </w:r>
    </w:p>
    <w:bookmarkEnd w:id="25"/>
    <w:bookmarkStart w:id="26"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Chemist</w:t>
      </w:r>
      <w:r>
        <w:t xml:space="preserve"> </w:t>
      </w:r>
      <w:r>
        <w:t xml:space="preserve">in Tanzania Dar es Salaam is indispensable to the nation’s progress. From ensuring the efficacy of life-saving drugs to protecting the delicate marine environment from industrial pollution, chemists provide essential scientific backing for public policy and health initiatives. The unique challenges posed by rapid urbanization in Tanzania Dar es Salaam require a proactive approach to chemical management.</w:t>
      </w:r>
    </w:p>
    <w:p>
      <w:pPr>
        <w:pStyle w:val="BodyText"/>
      </w:pPr>
      <w:r>
        <w:t xml:space="preserve">We recommend that stakeholders prioritize the integration of chemists into multi-disciplinary teams involving policymakers, urban planners, and healthcare providers. Furthermore, increased investment in laboratory infrastructure in Tanzania Dar es Salaam will empower local</w:t>
      </w:r>
      <w:r>
        <w:t xml:space="preserve"> </w:t>
      </w:r>
      <w:r>
        <w:rPr>
          <w:bCs/>
          <w:b/>
        </w:rPr>
        <w:t xml:space="preserve">Chemists</w:t>
      </w:r>
      <w:r>
        <w:t xml:space="preserve"> </w:t>
      </w:r>
      <w:r>
        <w:t xml:space="preserve">to perform more sophisticated analyses without relying on external support. By recognizing and supporting the professional contributions of chemists, Tanzania Dar es Salaam can secure a healthier, safer, and more sustainable future for its growing population.</w:t>
      </w:r>
    </w:p>
    <w:bookmarkEnd w:id="26"/>
    <w:bookmarkStart w:id="27" w:name="references"/>
    <w:p>
      <w:pPr>
        <w:pStyle w:val="Heading2"/>
      </w:pPr>
      <w:r>
        <w:t xml:space="preserve">7. References</w:t>
      </w:r>
    </w:p>
    <w:p>
      <w:pPr>
        <w:pStyle w:val="FirstParagraph"/>
      </w:pPr>
      <w:r>
        <w:t xml:space="preserve">No.</w:t>
      </w:r>
    </w:p>
    <w:p>
      <w:pPr>
        <w:pStyle w:val="BodyText"/>
      </w:pPr>
      <w:r>
        <w:t xml:space="preserve">Citation</w:t>
      </w:r>
    </w:p>
    <w:p>
      <w:pPr>
        <w:pStyle w:val="BodyText"/>
      </w:pPr>
      <w:r>
        <w:t xml:space="preserve">1</w:t>
      </w:r>
    </w:p>
    <w:p>
      <w:pPr>
        <w:pStyle w:val="BodyText"/>
      </w:pPr>
      <w:r>
        <w:t xml:space="preserve">National Bureau of Standards Tanzania. (2023). *Quality Control Guidelines for Pharmaceutical Imports in Tanzania Dar es Salaam*.</w:t>
      </w:r>
    </w:p>
    <w:p>
      <w:pPr>
        <w:pStyle w:val="BodyText"/>
      </w:pPr>
      <w:r>
        <w:t xml:space="preserve">2</w:t>
      </w:r>
    </w:p>
    <w:p>
      <w:pPr>
        <w:pStyle w:val="BodyText"/>
      </w:pPr>
      <w:r>
        <w:t xml:space="preserve">Tanzania Commission for Universities. (2024). *Curriculum Review: Chemistry and Environmental Science*. Dar es Salaam.</w:t>
      </w:r>
    </w:p>
    <w:p>
      <w:pPr>
        <w:pStyle w:val="BodyText"/>
      </w:pPr>
      <w:r>
        <w:t xml:space="preserve">3</w:t>
      </w:r>
    </w:p>
    <w:p>
      <w:pPr>
        <w:pStyle w:val="BodyText"/>
      </w:pPr>
      <w:r>
        <w:t xml:space="preserve">National Environment Management Council. (2023). *Industrial Effluent Standards and Compliance Reports*.</w:t>
      </w:r>
    </w:p>
    <w:p>
      <w:pPr>
        <w:pStyle w:val="BodyText"/>
      </w:pPr>
      <w:r>
        <w:t xml:space="preserve">4</w:t>
      </w:r>
    </w:p>
    <w:p>
      <w:pPr>
        <w:pStyle w:val="BodyText"/>
      </w:pPr>
      <w:r>
        <w:t xml:space="preserve">Anaesthesia and Critical Care Chemists Group. (2021). *The Role of Chemical Analysis in Urban Health Systems*. Journal of African Medical Sciences, 15(3), 45-60.</w:t>
      </w:r>
    </w:p>
    <w:p>
      <w:pPr>
        <w:pStyle w:val="BodyText"/>
      </w:pPr>
      <w:r>
        <w:t xml:space="preserve">5</w:t>
      </w:r>
    </w:p>
    <w:p>
      <w:pPr>
        <w:pStyle w:val="BodyText"/>
      </w:pPr>
      <w:r>
        <w:t xml:space="preserve">Tanzania Investment Centre. (2024). *Green Chemistry Initiatives in the Coastal Zone*. Dar es Salaam Economic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Healthcare and Environmental Standards in Tanzania Dar es Salaam</dc:title>
  <dc:creator/>
  <dc:language>en</dc:language>
  <cp:keywords/>
  <dcterms:created xsi:type="dcterms:W3CDTF">2026-07-29T15:11:34Z</dcterms:created>
  <dcterms:modified xsi:type="dcterms:W3CDTF">2026-07-29T15:11:34Z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