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Title:</w:t>
      </w:r>
      <w:r>
        <w:t xml:space="preserve"> </w:t>
      </w:r>
      <w:r>
        <w:t xml:space="preserve">The Strategic Importance of the Chemist in Urban Sustainability and Industrial Innovation: Focusing on Vietnam Ho Chi Minh City</w:t>
      </w:r>
    </w:p>
    <w:p>
      <w:pPr>
        <w:pStyle w:val="BodyText"/>
      </w:pPr>
      <w:r>
        <w:rPr>
          <w:bCs/>
          <w:b/>
        </w:rPr>
        <w:t xml:space="preserve">Author:</w:t>
      </w:r>
      <w:r>
        <w:t xml:space="preserve">The Role of the Chemist in Urban Sustainability and Industrial Innovation: Focusing on Vietnam Ho Chi Minh City</w:t>
      </w:r>
    </w:p>
    <w:bookmarkStart w:id="28" w:name="Xb660c7d66cf0417e3f558063c3c7109fa11077a"/>
    <w:p>
      <w:pPr>
        <w:pStyle w:val="Heading1"/>
      </w:pPr>
      <w:r>
        <w:t xml:space="preserve">The Strategic Importance of the Chemist in Urban Sustainability and Industrial Innovation</w:t>
      </w:r>
    </w:p>
    <w:p>
      <w:pPr>
        <w:pStyle w:val="FirstParagraph"/>
      </w:pPr>
      <w:r>
        <w:rPr>
          <w:bCs/>
          <w:b/>
        </w:rPr>
        <w:t xml:space="preserve">Abstract:</w:t>
      </w:r>
    </w:p>
    <w:p>
      <w:pPr>
        <w:pStyle w:val="BodyText"/>
      </w:pPr>
      <w:r>
        <w:t xml:space="preserve">This conference paper examines the critical role of the professional chemist in driving sustainable development within rapidly urbanizing regions. Specifically, it analyzes the unique challenges and opportunities present in Vietnam Ho Chi Minh City. As one of Southeast Asia's most dynamic economic hubs, Vietnam Ho Chi Minh City faces significant environmental pressures due to industrialization and population growth. This paper argues that the modern chemist is not merely a laboratory technician but a pivotal stakeholder in policy formulation, waste management innovation, and public health protection. Through case studies on water purification and green manufacturing, we demonstrate how chemical expertise can mitigate urban pollution while supporting economic growth.</w:t>
      </w:r>
    </w:p>
    <w:bookmarkStart w:id="20" w:name="introduction"/>
    <w:p>
      <w:pPr>
        <w:pStyle w:val="Heading2"/>
      </w:pPr>
      <w:r>
        <w:t xml:space="preserve">1. Introduction</w:t>
      </w:r>
    </w:p>
    <w:p>
      <w:pPr>
        <w:pStyle w:val="FirstParagraph"/>
      </w:pPr>
      <w:r>
        <w:t xml:space="preserve">The intersection of industrial progress and environmental stewardship defines the developmental trajectory of emerging economies today. Nowhere is this tension more palpable than in Vietnam Ho Chi Minh City, a metropolis undergoing unprecedented transformation. As the economic engine of southern Vietnam, Vietnam Ho Chi Minh City attracts foreign direct investment and fosters local entrepreneurship at a pace that often outstrips infrastructure development. Within this complex ecosystem, the chemist emerges as an essential agent of change.</w:t>
      </w:r>
    </w:p>
    <w:p>
      <w:pPr>
        <w:pStyle w:val="BodyText"/>
      </w:pPr>
      <w:r>
        <w:t xml:space="preserve">Traditionally viewed through the lens of academic research or pharmaceutical production, the scope of a chemist’s contribution has expanded significantly. In contemporary urban planning and industrial policy, a skilled chemist provides the technical foundation for solving critical issues such as water contamination, air quality degradation, and hazardous waste disposal. This paper explores how leveraging chemical science can help Vietnam Ho Chi Minh City navigate these challenges sustainably.</w:t>
      </w:r>
    </w:p>
    <w:bookmarkEnd w:id="20"/>
    <w:bookmarkStart w:id="21" w:name="Xbc1534d26b7ea1e867e15b25309c0918f9e62c5"/>
    <w:p>
      <w:pPr>
        <w:pStyle w:val="Heading2"/>
      </w:pPr>
      <w:r>
        <w:t xml:space="preserve">2. The Industrial Landscape of Vietnam Ho Chi Minh City</w:t>
      </w:r>
    </w:p>
    <w:p>
      <w:pPr>
        <w:pStyle w:val="FirstParagraph"/>
      </w:pPr>
      <w:r>
        <w:t xml:space="preserve">Vietnam Ho Chi Minh City has evolved from an agricultural hub into a manufacturing powerhouse, particularly in textiles, electronics, and plastics. While this industrial boom has lifted millions out of poverty, it has also placed immense strain on the local environment. The Saigon River and its tributaries serve as vital waterways for transport and commerce but are increasingly threatened by untreated industrial effluents.</w:t>
      </w:r>
    </w:p>
    <w:p>
      <w:pPr>
        <w:pStyle w:val="BodyText"/>
      </w:pPr>
      <w:r>
        <w:t xml:space="preserve">In this context, the chemist plays a dual role: first, as an innovator in green chemistry techniques that reduce toxicity at the source; second, as a regulator who ensures compliance with environmental standards. Without the intervention of qualified chemists to monitor chemical loads and develop remediation strategies, Vietnam Ho Chi Minh City risks irreversible ecological damage that could undermine its long-term economic viability.</w:t>
      </w:r>
    </w:p>
    <w:bookmarkEnd w:id="21"/>
    <w:bookmarkStart w:id="22" w:name="water-security-and-chemical-treatment"/>
    <w:p>
      <w:pPr>
        <w:pStyle w:val="Heading2"/>
      </w:pPr>
      <w:r>
        <w:t xml:space="preserve">3. Water Security and Chemical Treatment</w:t>
      </w:r>
    </w:p>
    <w:p>
      <w:pPr>
        <w:pStyle w:val="FirstParagraph"/>
      </w:pPr>
      <w:r>
        <w:t xml:space="preserve">Water scarcity and quality are paramount concerns for Vietnam Ho Chi Minh City. Rapid urbanization has led to the encroachment of settlements onto wetlands, reducing natural filtration systems. Furthermore, industrial discharge introduces heavy metals and organic pollutants into the water supply.</w:t>
      </w:r>
    </w:p>
    <w:p>
      <w:pPr>
        <w:pStyle w:val="BodyText"/>
      </w:pPr>
      <w:r>
        <w:t xml:space="preserve">The chemist is central to addressing these issues through advanced treatment technologies. Membrane filtration, coagulation-flocculation processes, and advanced oxidation procedures are all reliant on deep chemical understanding. In Vietnam Ho Chi Minh City, local research institutions led by chemists are developing cost-effective water purification methods tailored to the specific contaminant profile of the region.</w:t>
      </w:r>
    </w:p>
    <w:p>
      <w:pPr>
        <w:pStyle w:val="BodyText"/>
      </w:pPr>
      <w:r>
        <w:t xml:space="preserve">For instance, recent initiatives have focused on using bio-sorbents derived from agricultural waste—such as rice husks and fruit peels—to remove heavy metals like lead and mercury. These innovations not only provide a solution for Vietnam Ho Chi Minh City but also exemplify circular economy principles, turning waste into resource. The chemist’s ability to optimize these processes ensures that clean water remains accessible to the city's growing population.</w:t>
      </w:r>
    </w:p>
    <w:bookmarkEnd w:id="22"/>
    <w:bookmarkStart w:id="23" w:name="green-chemistry-in-manufacturing"/>
    <w:p>
      <w:pPr>
        <w:pStyle w:val="Heading2"/>
      </w:pPr>
      <w:r>
        <w:t xml:space="preserve">4. Green Chemistry in Manufacturing</w:t>
      </w:r>
    </w:p>
    <w:p>
      <w:pPr>
        <w:pStyle w:val="FirstParagraph"/>
      </w:pPr>
      <w:r>
        <w:t xml:space="preserve">To sustain its industrial growth, Vietnam Ho Chi Minh City must transition toward green manufacturing practices. This shift requires a fundamental rethinking of chemical processes used in production. The concept of green chemistry, which aims to design products and processes that minimize or eliminate the use and generation of hazardous substances, is particularly relevant here.</w:t>
      </w:r>
    </w:p>
    <w:p>
      <w:pPr>
        <w:pStyle w:val="BodyText"/>
      </w:pPr>
      <w:r>
        <w:t xml:space="preserve">In the textile industry, a major contributor to pollution in Vietnam Ho Chi Minh City, chemists are working to replace toxic dyes with natural alternatives. Similarly, in electronics manufacturing, where lead and cadmium were historically used extensively, chemists are developing low-toxicity solders and coatings.</w:t>
      </w:r>
    </w:p>
    <w:p>
      <w:pPr>
        <w:pStyle w:val="BodyText"/>
      </w:pPr>
      <w:r>
        <w:t xml:space="preserve">By integrating green chemistry principles into their operations, companies in Vietnam Ho Chi Minh City can reduce regulatory burdens and improve their global competitiveness. International buyers increasingly demand environmentally responsible supply chains. A chemist’s expertise allows local firms to meet these standards, thereby securing market access while protecting the health of workers and residents.</w:t>
      </w:r>
    </w:p>
    <w:bookmarkEnd w:id="23"/>
    <w:bookmarkStart w:id="24" w:name="X59f87afae7ee0ecf130ca2fb109b72aa67716f0"/>
    <w:p>
      <w:pPr>
        <w:pStyle w:val="Heading2"/>
      </w:pPr>
      <w:r>
        <w:t xml:space="preserve">5. Public Health and Environmental Monitoring</w:t>
      </w:r>
    </w:p>
    <w:p>
      <w:pPr>
        <w:pStyle w:val="FirstParagraph"/>
      </w:pPr>
      <w:r>
        <w:t xml:space="preserve">Beyond industrial applications, the chemist is vital for public health surveillance in Vietnam Ho Chi Minh City. Air pollution, driven by vehicle emissions and construction dust, poses significant respiratory risks to citizens. Soil contamination from past industrial activities threatens agricultural productivity in peri-urban areas.</w:t>
      </w:r>
    </w:p>
    <w:p>
      <w:pPr>
        <w:pStyle w:val="BodyText"/>
      </w:pPr>
      <w:r>
        <w:t xml:space="preserve">Chemists develop sensitive analytical methods to detect trace levels of pollutants in air, water, and soil samples. These data are crucial for government agencies tasked with enforcing environmental regulations. In Vietnam Ho Chi Minh City, real-time monitoring networks rely on chemical sensors that provide immediate feedback on pollution spikes. This allows for rapid response measures, such as traffic restrictions or shutdowns of non-compliant factories.</w:t>
      </w:r>
    </w:p>
    <w:p>
      <w:pPr>
        <w:pStyle w:val="BodyText"/>
      </w:pPr>
      <w:r>
        <w:t xml:space="preserve">Moreover, chemists play a key role in risk assessment and communication. Translating complex chemical data into understandable terms for policymakers and the public is essential for building trust and encouraging community participation in sustainability initiatives. In Vietnam Ho Chi Minh City, educational programs led by chemists help raise awareness about the dangers of improper chemical disposal among households.</w:t>
      </w:r>
    </w:p>
    <w:bookmarkEnd w:id="24"/>
    <w:bookmarkStart w:id="25" w:name="education-and-capacity-building"/>
    <w:p>
      <w:pPr>
        <w:pStyle w:val="Heading2"/>
      </w:pPr>
      <w:r>
        <w:t xml:space="preserve">6. Education and Capacity Building</w:t>
      </w:r>
    </w:p>
    <w:p>
      <w:pPr>
        <w:pStyle w:val="FirstParagraph"/>
      </w:pPr>
      <w:r>
        <w:t xml:space="preserve">The continued advancement of chemical sciences in Vietnam Ho Chi Minh City depends on robust education and training programs. Universities must equip students with both theoretical knowledge and practical skills relevant to local challenges. Collaboration between academia, industry, and government is necessary to create a pipeline of talented chemists.</w:t>
      </w:r>
    </w:p>
    <w:p>
      <w:pPr>
        <w:pStyle w:val="BodyText"/>
      </w:pPr>
      <w:r>
        <w:t xml:space="preserve">Vietnam Ho Chi Minh City has seen an increase in specialized chemistry departments focusing on environmental science and materials engineering. However, more needs to be done to foster international collaborations that bring cutting-edge techniques from abroad. Conferences like this one serve as platforms for knowledge exchange, allowing chemists from Vietnam Ho Chi Minh City to share their experiences and learn from global best practices.</w:t>
      </w:r>
    </w:p>
    <w:bookmarkEnd w:id="25"/>
    <w:bookmarkStart w:id="26" w:name="conclusion"/>
    <w:p>
      <w:pPr>
        <w:pStyle w:val="Heading2"/>
      </w:pPr>
      <w:r>
        <w:t xml:space="preserve">7. Conclusion</w:t>
      </w:r>
    </w:p>
    <w:p>
      <w:pPr>
        <w:pStyle w:val="FirstParagraph"/>
      </w:pPr>
      <w:r>
        <w:t xml:space="preserve">In conclusion, the chemist is indispensable to the sustainable future of Vietnam Ho Chi Minh City. From ensuring safe drinking water and reducing industrial pollution to promoting green manufacturing and safeguarding public health, chemical expertise underpins every aspect of urban resilience.</w:t>
      </w:r>
    </w:p>
    <w:p>
      <w:pPr>
        <w:pStyle w:val="BodyText"/>
      </w:pPr>
      <w:r>
        <w:t xml:space="preserve">As Vietnam Ho Chi Minh City continues its path toward modernization, it must prioritize investments in chemical infrastructure and human capital. Policymakers should recognize the chemist not just as a technical expert but as a strategic partner in development. By embracing innovation and adhering to principles of sustainability, the city can set an example for other urban centers in developing nations.</w:t>
      </w:r>
    </w:p>
    <w:p>
      <w:pPr>
        <w:pStyle w:val="BodyText"/>
      </w:pPr>
      <w:r>
        <w:t xml:space="preserve">The challenges facing Vietnam Ho Chi Minh City are significant, but they are not insurmountable. With the dedication and ingenuity of its chemists, Vietnam Ho Chi Minh City can achieve a harmonious balance between economic prosperity and environmental integrity. This conference paper underscores the urgent need to elevate the profile of chemistry in urban policy discussions, ensuring that it plays a central role in shaping a healthier, cleaner future for all.</w:t>
      </w:r>
    </w:p>
    <w:bookmarkEnd w:id="26"/>
    <w:bookmarkStart w:id="27" w:name="references"/>
    <w:p>
      <w:pPr>
        <w:pStyle w:val="Heading2"/>
      </w:pPr>
      <w:r>
        <w:t xml:space="preserve">References</w:t>
      </w:r>
    </w:p>
    <w:p>
      <w:pPr>
        <w:numPr>
          <w:ilvl w:val="0"/>
          <w:numId w:val="1001"/>
        </w:numPr>
        <w:pStyle w:val="Compact"/>
      </w:pPr>
      <w:r>
        <w:t xml:space="preserve">National Bureau of Statistics Vietnam. (2023). Environmental Protection Reports.</w:t>
      </w:r>
    </w:p>
    <w:p>
      <w:pPr>
        <w:numPr>
          <w:ilvl w:val="0"/>
          <w:numId w:val="1001"/>
        </w:numPr>
        <w:pStyle w:val="Compact"/>
      </w:pPr>
      <w:r>
        <w:t xml:space="preserve">Anastas, P. T., &amp; Warner, J. C. (1998). Green Chemistry: Theory and Practice.</w:t>
      </w:r>
    </w:p>
    <w:p>
      <w:pPr>
        <w:numPr>
          <w:ilvl w:val="0"/>
          <w:numId w:val="1001"/>
        </w:numPr>
        <w:pStyle w:val="Compact"/>
      </w:pPr>
      <w:r>
        <w:t xml:space="preserve">Vietnam Ministry of Natural Resources and Environment. (2024). Strategy on Climate Change Response.</w:t>
      </w:r>
    </w:p>
    <w:p>
      <w:pPr>
        <w:numPr>
          <w:ilvl w:val="0"/>
          <w:numId w:val="1001"/>
        </w:numPr>
        <w:pStyle w:val="Compact"/>
      </w:pPr>
      <w:r>
        <w:t xml:space="preserve">Ho Chi Minh City Department of Science and Technology. (2023). Annual Innovation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Sustainable Development: A Case Study of Vietnam Ho Chi Minh City</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