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Argentina</w:t>
      </w:r>
      <w:r>
        <w:t xml:space="preserve"> </w:t>
      </w:r>
      <w:r>
        <w:t xml:space="preserve">Córdoba:</w:t>
      </w:r>
      <w:r>
        <w:t xml:space="preserve"> </w:t>
      </w:r>
      <w:r>
        <w:t xml:space="preserve">Resilience,</w:t>
      </w:r>
      <w:r>
        <w:t xml:space="preserve"> </w:t>
      </w:r>
      <w:r>
        <w:t xml:space="preserve">Innovation,</w:t>
      </w:r>
      <w:r>
        <w:t xml:space="preserve"> </w:t>
      </w:r>
      <w:r>
        <w:t xml:space="preserve">and</w:t>
      </w:r>
      <w:r>
        <w:t xml:space="preserve"> </w:t>
      </w:r>
      <w:r>
        <w:t xml:space="preserve">Sustainable</w:t>
      </w:r>
      <w:r>
        <w:t xml:space="preserve"> </w:t>
      </w:r>
      <w:r>
        <w:t xml:space="preserve">Infrastructure</w:t>
      </w:r>
    </w:p>
    <w:bookmarkStart w:id="27" w:name="X339711d57108976ceb1fd5d1dd5fe35533b73bb"/>
    <w:p>
      <w:pPr>
        <w:pStyle w:val="Heading1"/>
      </w:pPr>
      <w:r>
        <w:t xml:space="preserve">The Role of the Civil Engineer in Argentina Córdoba: Resilience, Innovation, and Sustainable Infrastructure</w:t>
      </w:r>
    </w:p>
    <w:p>
      <w:pPr>
        <w:pStyle w:val="FirstParagraph"/>
      </w:pPr>
      <w:r>
        <w:t xml:space="preserve">Presented at the International Symposium on Latin American Infrastructure Development</w:t>
      </w:r>
      <w:r>
        <w:br/>
      </w:r>
      <w:r>
        <w:t xml:space="preserve">Cordoba City Convention Center, Argentina Córdoba</w:t>
      </w:r>
      <w:r>
        <w:br/>
      </w:r>
      <w:r>
        <w:t xml:space="preserve">October 2023</w:t>
      </w:r>
    </w:p>
    <w:p>
      <w:pPr>
        <w:pStyle w:val="BodyText"/>
      </w:pPr>
      <w:r>
        <w:rPr>
          <w:bCs/>
          <w:b/>
        </w:rPr>
        <w:t xml:space="preserve">Abstract:</w:t>
      </w:r>
      <w:r>
        <w:t xml:space="preserve"> </w:t>
      </w:r>
      <w:r>
        <w:t xml:space="preserve">This paper examines the critical evolution of the Civil Engineer profession within the specific geographical, climatic, and socio-economic context of Argentina Córdoba. As a central hub in Latin America, Argentina Córdoba presents unique challenges regarding seismic activity, seasonal flooding along the Suquía River basin, and rapid urbanization. The discussion highlights how modern Civil Engineers are moving beyond traditional construction methodologies to embrace resilient design principles and sustainable technologies. By analyzing recent infrastructure projects in the province of Córdoba, this study argues that the Civil Engineer is not merely a builder but a strategic planner essential for ensuring public safety and economic continuity in a region prone to natural hazards.</w:t>
      </w:r>
    </w:p>
    <w:bookmarkStart w:id="20" w:name="introduction"/>
    <w:p>
      <w:pPr>
        <w:pStyle w:val="Heading2"/>
      </w:pPr>
      <w:r>
        <w:t xml:space="preserve">1. Introduction</w:t>
      </w:r>
    </w:p>
    <w:p>
      <w:pPr>
        <w:pStyle w:val="FirstParagraph"/>
      </w:pPr>
      <w:r>
        <w:t xml:space="preserve">The identity of the Civil Engineer has undergone significant transformation over the past three decades, particularly in regions facing complex environmental pressures. Nowhere is this more evident than in Argentina Córdoba, a province that serves as a logistical and cultural heartland for South America. Located in the center-west of Argentina, this region is characterized by diverse topography ranging from the Pampas grasslands to the rugged Sierras de Córdoba mountains. For the professional Civil Engineer operating within this jurisdiction, understanding these local nuances is not optional; it is a prerequisite for effective practice.</w:t>
      </w:r>
    </w:p>
    <w:p>
      <w:pPr>
        <w:pStyle w:val="BodyText"/>
      </w:pPr>
      <w:r>
        <w:t xml:space="preserve">The traditional mandate of infrastructure development in Argentina Córdoba has shifted from simple expansion to comprehensive resilience planning. The Civil Engineer today must navigate a landscape where climate variability poses immediate threats to existing structures. Whether dealing with the intense summer rains that affect urban drainage or the seismic risks associated with fault lines running through the sierras, the scope of responsibility for every Civil Engineer engaged in projects across Argentina Córdoba has expanded dramatically. This paper explores these dynamics, emphasizing how specialized knowledge and adaptive engineering solutions are reshaping the built environment in this vital Argentine province.</w:t>
      </w:r>
    </w:p>
    <w:bookmarkEnd w:id="20"/>
    <w:bookmarkStart w:id="21" w:name="Xa5615eeb8e3c262808cfde01c8c83aa6c08e332"/>
    <w:p>
      <w:pPr>
        <w:pStyle w:val="Heading2"/>
      </w:pPr>
      <w:r>
        <w:t xml:space="preserve">2. Seismic Resilience and Geological Adaptation</w:t>
      </w:r>
    </w:p>
    <w:p>
      <w:pPr>
        <w:pStyle w:val="FirstParagraph"/>
      </w:pPr>
      <w:r>
        <w:t xml:space="preserve">A defining characteristic of engineering in Argentina Córdoba is the need for seismic resilience. Unlike many other regions in South America, such as Chile or Peru which are on the Pacific Ring of Fire, Argentina Córdoba possesses a distinct but significant seismic profile. The province sits near several active fault lines, necessitating that every Civil Engineer involved in urban planning adhere to strict building codes designed to mitigate earthquake damage.</w:t>
      </w:r>
    </w:p>
    <w:p>
      <w:pPr>
        <w:pStyle w:val="BodyText"/>
      </w:pPr>
      <w:r>
        <w:t xml:space="preserve">The challenge for the modern Civil Engineer in Argentina Córdoba lies not just in compliance with national regulations (such as the Argentine Building Code, Norma Arcaya), but in adapting these standards to local soil conditions. In areas like the city of Córdoba itself and surrounding municipalities like Villa María or Río Cuarto, soil liquefaction during seismic events can devastate foundations. Therefore, Civil Engineers are increasingly utilizing advanced geotechnical surveys and dynamic structural analysis tools. This specialized approach ensures that infrastructure—ranging from schools to hospitals—is capable of withstanding significant tectonic stress, thereby protecting the lives of residents in Argentina Córdoba.</w:t>
      </w:r>
    </w:p>
    <w:p>
      <w:pPr>
        <w:pStyle w:val="BodyText"/>
      </w:pPr>
      <w:r>
        <w:t xml:space="preserve">Furthermore, retrofitting existing historical infrastructure is a major focus for Civil Engineers in the region. The colonial architecture found in many towns across Argentina Córdoba requires delicate engineering solutions that preserve cultural heritage while enhancing structural integrity. This dual role of preservation and safety underscores the evolving sophistication required of the Civil Engineer profession.</w:t>
      </w:r>
    </w:p>
    <w:bookmarkEnd w:id="21"/>
    <w:bookmarkStart w:id="22" w:name="X659afd071e8b59e015093f446f17258bac62ed1"/>
    <w:p>
      <w:pPr>
        <w:pStyle w:val="Heading2"/>
      </w:pPr>
      <w:r>
        <w:t xml:space="preserve">3. Water Management and Hydrological Challenges</w:t>
      </w:r>
    </w:p>
    <w:p>
      <w:pPr>
        <w:pStyle w:val="FirstParagraph"/>
      </w:pPr>
      <w:r>
        <w:t xml:space="preserve">The hydrological context of Argentina Córdoba presents another formidable challenge for civil infrastructure professionals. The province is heavily dependent on the Suquía River basin and various reservoirs that supply water to millions of residents. However, these water systems are increasingly vulnerable to extreme weather events, including prolonged droughts followed by intense flooding.</w:t>
      </w:r>
    </w:p>
    <w:p>
      <w:pPr>
        <w:pStyle w:val="BodyText"/>
      </w:pPr>
      <w:r>
        <w:t xml:space="preserve">Civil Engineers working in this sector must employ integrated water resources management (IWRM) strategies. In recent years, major projects aimed at controlling the flooding of the Suquía River have highlighted the critical role of Civil Engineers in designing flood mitigation systems. These include expanding drainage networks, constructing retention ponds, and reinforcing riverbanks. The failure to adequately address these hydrological risks can lead to catastrophic urban flooding, disrupting commerce and endangering lives.</w:t>
      </w:r>
    </w:p>
    <w:p>
      <w:pPr>
        <w:pStyle w:val="BodyText"/>
      </w:pPr>
      <w:r>
        <w:t xml:space="preserve">Moreover, the Civil Engineer in Argentina Córdoba is tasked with improving water treatment infrastructure to ensure potable water quality. With industrial growth in the region putting pressure on natural water sources, sustainable filtration and purification technologies are becoming essential components of any large-scale engineering proposal. The ability to design cost-effective yet robust sanitation systems is a key differentiator for successful Civil Engineers operating in this market.</w:t>
      </w:r>
    </w:p>
    <w:bookmarkEnd w:id="22"/>
    <w:bookmarkStart w:id="23" w:name="X077a4740420b10ba4109ccd45205dedced9a2cf"/>
    <w:p>
      <w:pPr>
        <w:pStyle w:val="Heading2"/>
      </w:pPr>
      <w:r>
        <w:t xml:space="preserve">4. Sustainable Urbanization and Transport Infrastructure</w:t>
      </w:r>
    </w:p>
    <w:p>
      <w:pPr>
        <w:pStyle w:val="FirstParagraph"/>
      </w:pPr>
      <w:r>
        <w:t xml:space="preserve">The rapid urbanization of Argentina Córdoba has placed immense pressure on transport networks and housing developments. As a growing university city and industrial center, the demand for efficient mobility solutions is high. Here, the Civil Engineer plays a pivotal role in designing sustainable transit corridors that reduce carbon emissions while alleviating traffic congestion.</w:t>
      </w:r>
    </w:p>
    <w:p>
      <w:pPr>
        <w:pStyle w:val="BodyText"/>
      </w:pPr>
      <w:r>
        <w:t xml:space="preserve">Recent initiatives in Argentina Córdoba have focused on expanding public transportation systems, including bus rapid transit (BRT) networks and pedestrian-friendly urban planning. The Civil Engineer is responsible for the structural design of overpasses, underpasses, and dedicated bike lanes that integrate seamlessly into the existing urban fabric. These projects require careful consideration of land use, environmental impact assessments, and community engagement.</w:t>
      </w:r>
    </w:p>
    <w:p>
      <w:pPr>
        <w:pStyle w:val="BodyText"/>
      </w:pPr>
      <w:r>
        <w:t xml:space="preserve">Sustainability is no longer a buzzword but a core competency for the Civil Engineer in Argentina Córdoba. The adoption of green building materials, energy-efficient design principles, and renewable energy integration into infrastructure projects are becoming standard expectations. For instance, the use of permeable pavements to manage stormwater runoff and the incorporation of solar panels in public buildings demonstrate how Civil Engineers are leading the charge toward a more sustainable future for Argentina Córdoba.</w:t>
      </w:r>
    </w:p>
    <w:bookmarkEnd w:id="23"/>
    <w:bookmarkStart w:id="24" w:name="X9527145ee50a8aaa347504ab2acd0672cac22a5"/>
    <w:p>
      <w:pPr>
        <w:pStyle w:val="Heading2"/>
      </w:pPr>
      <w:r>
        <w:t xml:space="preserve">5. Professional Development and Educational Implications</w:t>
      </w:r>
    </w:p>
    <w:p>
      <w:pPr>
        <w:pStyle w:val="FirstParagraph"/>
      </w:pPr>
      <w:r>
        <w:t xml:space="preserve">To meet these evolving demands, the education and continuous professional development of Civil Engineers in Argentina Córdoba must be rigorous and forward-looking. Universities in the region are increasingly emphasizing courses on geotechnical engineering, environmental science, and disaster risk reduction. This academic shift ensures that graduates are well-prepared to handle the specific challenges of their local context.</w:t>
      </w:r>
    </w:p>
    <w:p>
      <w:pPr>
        <w:pStyle w:val="BodyText"/>
      </w:pPr>
      <w:r>
        <w:t xml:space="preserve">Collaboration between academia, government bodies, and private sector firms is essential. Civil Engineers must engage in interdisciplinary teams that include urban planners, environmental scientists, and sociologists. This collaborative approach fosters innovative solutions that are technically sound and socially equitable. By prioritizing lifelong learning and adopting international best practices while respecting local traditions, the Civil Engineer community in Argentina Córdoba can significantly enhance the quality of life for its inhabitants.</w:t>
      </w:r>
    </w:p>
    <w:bookmarkEnd w:id="24"/>
    <w:bookmarkStart w:id="25" w:name="conclusion"/>
    <w:p>
      <w:pPr>
        <w:pStyle w:val="Heading2"/>
      </w:pPr>
      <w:r>
        <w:t xml:space="preserve">6. Conclusion</w:t>
      </w:r>
    </w:p>
    <w:p>
      <w:pPr>
        <w:pStyle w:val="FirstParagraph"/>
      </w:pPr>
      <w:r>
        <w:t xml:space="preserve">In conclusion, the role of the Civil Engineer in Argentina Córdoba is more vital than ever before. As stewards of infrastructure and guardians of public safety, these professionals are at the forefront of addressing complex challenges related to seismic activity, water management, and urban sustainability. The specific context of Argentina Córdoba demands a highly skilled workforce capable of integrating technical expertise with environmental stewardship and social responsibility.</w:t>
      </w:r>
    </w:p>
    <w:p>
      <w:pPr>
        <w:pStyle w:val="BodyText"/>
      </w:pPr>
      <w:r>
        <w:t xml:space="preserve">Looking ahead, the continued success of infrastructure projects in this region will depend on the ability of Civil Engineers to innovate and adapt. By embracing resilient design, leveraging new technologies, and fostering sustainable practices, Civil Engineers can ensure that Argentina Córdoba remains a robust, vibrant, and safe place to live and work. The future of civil engineering in this province lies not only in building structures but in building communities that are prepared for the uncertainties of tomorrow.</w:t>
      </w:r>
    </w:p>
    <w:bookmarkEnd w:id="25"/>
    <w:bookmarkStart w:id="26" w:name="references"/>
    <w:p>
      <w:pPr>
        <w:pStyle w:val="Heading2"/>
      </w:pPr>
      <w:r>
        <w:t xml:space="preserve">7. 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Norma Arcaya (AASYS). "Reglamento Argentino de Edificaciones." Buenos Aires, Argentina.</w:t>
      </w:r>
    </w:p>
    <w:p>
      <w:pPr>
        <w:numPr>
          <w:ilvl w:val="0"/>
          <w:numId w:val="1001"/>
        </w:numPr>
        <w:pStyle w:val="Compact"/>
      </w:pPr>
      <w:r>
        <w:t xml:space="preserve">Government of Córdoba Province. "Plan Hídrico Provincial 2030: Sustainability and Management." Córdoba, Argentina.</w:t>
      </w:r>
    </w:p>
    <w:p>
      <w:pPr>
        <w:numPr>
          <w:ilvl w:val="0"/>
          <w:numId w:val="1001"/>
        </w:numPr>
        <w:pStyle w:val="Compact"/>
      </w:pPr>
      <w:r>
        <w:t xml:space="preserve">Servicio Geológico Minero Argentino (SEGEMAR). "Seismic Hazard Maps for the Province of Córdoba."</w:t>
      </w:r>
    </w:p>
    <w:p>
      <w:pPr>
        <w:numPr>
          <w:ilvl w:val="0"/>
          <w:numId w:val="1001"/>
        </w:numPr>
        <w:pStyle w:val="Compact"/>
      </w:pPr>
      <w:r>
        <w:t xml:space="preserve">Journal of Civil Engineering in Latin America. "Urban Flooding Mitigation Strategies in Central Argentina." Vol. 12, Issue 3,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Argentina Córdoba: Resilience, Innovation, and Sustainable Infrastructure</dc:title>
  <dc:creator/>
  <dc:language>en</dc:language>
  <cp:keywords/>
  <dcterms:created xsi:type="dcterms:W3CDTF">2026-07-29T12:29:04Z</dcterms:created>
  <dcterms:modified xsi:type="dcterms:W3CDTF">2026-07-29T12:29:04Z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