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Urban</w:t>
      </w:r>
      <w:r>
        <w:t xml:space="preserve"> </w:t>
      </w:r>
      <w:r>
        <w:t xml:space="preserve">Infrastructure</w:t>
      </w:r>
      <w:r>
        <w:t xml:space="preserve"> </w:t>
      </w:r>
      <w:r>
        <w:t xml:space="preserve">in</w:t>
      </w:r>
      <w:r>
        <w:t xml:space="preserve"> </w:t>
      </w:r>
      <w:r>
        <w:t xml:space="preserve">China</w:t>
      </w:r>
      <w:r>
        <w:t xml:space="preserve"> </w:t>
      </w:r>
      <w:r>
        <w:t xml:space="preserve">Shanghai:</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Civil</w:t>
      </w:r>
      <w:r>
        <w:t xml:space="preserve"> </w:t>
      </w:r>
      <w:r>
        <w:t xml:space="preserve">Engineer</w:t>
      </w:r>
    </w:p>
    <w:bookmarkStart w:id="32" w:name="X1f2e3f03bfb12f6b2c7b87ed34f4e611ecf75fa"/>
    <w:p>
      <w:pPr>
        <w:pStyle w:val="Heading1"/>
      </w:pPr>
      <w:r>
        <w:t xml:space="preserve">Sustainable Urban Infrastructure in China Shanghai: The Role of the Modern Civil Engineer</w:t>
      </w:r>
    </w:p>
    <w:p>
      <w:pPr>
        <w:pStyle w:val="FirstParagraph"/>
      </w:pPr>
      <w:r>
        <w:rPr>
          <w:iCs/>
          <w:i/>
          <w:bCs/>
          <w:b/>
        </w:rPr>
        <w:t xml:space="preserve">Civil Engineer Author Name</w:t>
      </w:r>
      <w:r>
        <w:br/>
      </w:r>
      <w:r>
        <w:t xml:space="preserve">Department of Structural Engineering and Urban Planning</w:t>
      </w:r>
      <w:r>
        <w:br/>
      </w:r>
      <w:r>
        <w:t xml:space="preserve">International Institute for Sustainable Construction</w:t>
      </w:r>
      <w:r>
        <w:br/>
      </w:r>
      <w:r>
        <w:t xml:space="preserve">Email: author@example.com | Phone: +86-21-XXXX-XXXX</w:t>
      </w:r>
    </w:p>
    <w:p>
      <w:pPr>
        <w:pStyle w:val="BodyText"/>
      </w:pPr>
      <w:r>
        <w:rPr>
          <w:u w:val="single"/>
          <w:bCs/>
          <w:b/>
        </w:rPr>
        <w:t xml:space="preserve"> </w:t>
      </w:r>
    </w:p>
    <w:bookmarkStart w:id="20" w:name="abstract"/>
    <w:p>
      <w:pPr>
        <w:pStyle w:val="Heading3"/>
      </w:pPr>
      <w:r>
        <w:t xml:space="preserve"> Abstract</w:t>
      </w:r>
    </w:p>
    <w:p>
      <w:pPr>
        <w:pStyle w:val="FirstParagraph"/>
      </w:pPr>
      <w:r>
        <w:t xml:space="preserve">This paper examines the critical role of the Civil Engineer in shaping the future infrastructure landscape of China Shanghai. As one of the most densely populated and economically dynamic cities in the world, China Shanghai faces unique challenges regarding urbanization, environmental sustainability, and structural resilience. The modern Civil Engineer is no longer merely a builder but a strategic planner who must integrate advanced technologies such as Building Information Modeling (BIM), sustainable materials science, and smart city protocols into their practice. This study analyzes recent infrastructure projects in China Shanghai to highlight how the professional competencies of the Civil Engineer have evolved to meet these demands. Furthermore, it discusses policy implications and future trends for Civil Engineers operating within the specific regulatory and geographic context of China Shanghai.</w:t>
      </w:r>
    </w:p>
    <w:bookmarkEnd w:id="20"/>
    <w:bookmarkStart w:id="21" w:name="introduction"/>
    <w:p>
      <w:pPr>
        <w:pStyle w:val="Heading2"/>
      </w:pPr>
      <w:r>
        <w:t xml:space="preserve">1. Introduction</w:t>
      </w:r>
    </w:p>
    <w:p>
      <w:pPr>
        <w:pStyle w:val="FirstParagraph"/>
      </w:pPr>
      <w:r>
        <w:t xml:space="preserve">The rapid urbanization witnessed over the past three decades has positioned China as a global leader in infrastructure development. Within this broader national narrative, China Shanghai stands out as a premier case study of high-density urban engineering excellence and challenge alike. Home to over 24 million residents, China Shanghai represents a complex ecosystem where civil infrastructure intersects with economic vitality, cultural heritage preservation, and environmental stewardship. For the Civil Engineer operating in this region, the scope of practice has expanded significantly beyond traditional structural design.</w:t>
      </w:r>
    </w:p>
    <w:p>
      <w:pPr>
        <w:pStyle w:val="BodyText"/>
      </w:pPr>
      <w:r>
        <w:t xml:space="preserve">This paper argues that the efficacy of infrastructure projects in China Shanghai is directly contingent upon the adaptability and technical proficiency of the Civil Engineer. As cities grow vertically and horizontally, Civil Engineers must navigate a labyrinth of regulatory frameworks, environmental constraints, and technological disruptions. The objective of this document is to outline these evolving responsibilities and to propose a framework for excellence for Civil Engineers working in the dynamic environment of China Shanghai.</w:t>
      </w:r>
    </w:p>
    <w:bookmarkEnd w:id="21"/>
    <w:bookmarkStart w:id="22" w:name="the-unique-context-of-china-shanghai"/>
    <w:p>
      <w:pPr>
        <w:pStyle w:val="Heading2"/>
      </w:pPr>
      <w:r>
        <w:t xml:space="preserve">2. The Unique Context of China Shanghai</w:t>
      </w:r>
    </w:p>
    <w:p>
      <w:pPr>
        <w:pStyle w:val="FirstParagraph"/>
      </w:pPr>
      <w:r>
        <w:t xml:space="preserve">To understand the role of the Civil Engineer in this specific locale, one must first appreciate the distinct characteristics of China Shanghai. Located at the estuary of the Yangtze River, China Shanghai is characterized by soft soil conditions, a high water table, and susceptibility to typhoons and rising sea levels due to climate change. These geographic factors impose stringent requirements on foundation engineering and coastal protection structures.</w:t>
      </w:r>
    </w:p>
    <w:p>
      <w:pPr>
        <w:pStyle w:val="BodyText"/>
      </w:pPr>
      <w:r>
        <w:t xml:space="preserve">Moreover, China Shanghai is not just a physical space but a symbol of modern Chinese economic ambition. The city hosts the World Expo legacy areas, the Lujiazui financial district, and extensive high-speed rail networks connecting it to neighboring provinces like Jiangsu and Zhejiang. For any Civil Engineer involved in these projects, precision is paramount. A miscalculation in soil mechanics or structural load distribution can have catastrophic consequences not only for safety but also for the economic reputation of the city.</w:t>
      </w:r>
    </w:p>
    <w:bookmarkEnd w:id="22"/>
    <w:bookmarkStart w:id="25" w:name="X40d43e8cb996e59677c770be3c2ba1c120b3a18"/>
    <w:p>
      <w:pPr>
        <w:pStyle w:val="Heading2"/>
      </w:pPr>
      <w:r>
        <w:t xml:space="preserve">3. Technological Integration and Digital Transformation</w:t>
      </w:r>
    </w:p>
    <w:p>
      <w:pPr>
        <w:pStyle w:val="FirstParagraph"/>
      </w:pPr>
      <w:r>
        <w:t xml:space="preserve">In recent years, the practice of Civil Engineering in China Shanghai has undergone a digital revolution. The adoption of Building Information Modeling (BIM) is now standard rather than exceptional for major infrastructure projects. Civil Engineers must utilize BIM to create 3D models that integrate architectural, structural, and MEP (Mechanical, Electrical, and Plumbing) systems before construction begins.</w:t>
      </w:r>
    </w:p>
    <w:bookmarkStart w:id="23" w:name="Xde78b3a02903bed97b3f67f1087f4089d999e41"/>
    <w:p>
      <w:pPr>
        <w:pStyle w:val="Heading3"/>
      </w:pPr>
      <w:r>
        <w:t xml:space="preserve">3.1 The Role of Artificial Intelligence in Civil Engineering</w:t>
      </w:r>
    </w:p>
    <w:p>
      <w:pPr>
        <w:pStyle w:val="FirstParagraph"/>
      </w:pPr>
      <w:r>
        <w:t xml:space="preserve">Beyond static modeling, AI-driven analytics are being employed by Civil Engineers to predict maintenance needs and optimize traffic flow within China Shanghai’s extensive subway and highway networks. Data collected from IoT sensors embedded in bridges and tunnels allows for real-time monitoring of structural health. This proactive approach shifts the role of the Civil Engineer from reactive repairman to predictive analyst.</w:t>
      </w:r>
    </w:p>
    <w:bookmarkEnd w:id="23"/>
    <w:bookmarkStart w:id="24" w:name="prefabrication-and-modular-construction"/>
    <w:p>
      <w:pPr>
        <w:pStyle w:val="Heading3"/>
      </w:pPr>
      <w:r>
        <w:t xml:space="preserve">3.2 Prefabrication and Modular Construction</w:t>
      </w:r>
    </w:p>
    <w:p>
      <w:pPr>
        <w:pStyle w:val="FirstParagraph"/>
      </w:pPr>
      <w:r>
        <w:t xml:space="preserve">To address labor shortages and reduce construction waste, there is a significant push toward prefabricated construction in China Shanghai. Civil Engineers are increasingly designing components off-site with high precision, which are then assembled on location. This method requires a deep understanding of logistics and modular design principles, marking a departure from traditional cast-in-place concrete methods.</w:t>
      </w:r>
    </w:p>
    <w:bookmarkEnd w:id="24"/>
    <w:bookmarkEnd w:id="25"/>
    <w:bookmarkStart w:id="28" w:name="sustainability-and-green-infrastructure"/>
    <w:p>
      <w:pPr>
        <w:pStyle w:val="Heading2"/>
      </w:pPr>
      <w:r>
        <w:t xml:space="preserve">4. Sustainability and Green Infrastructure</w:t>
      </w:r>
    </w:p>
    <w:p>
      <w:pPr>
        <w:pStyle w:val="FirstParagraph"/>
      </w:pPr>
      <w:r>
        <w:t xml:space="preserve">Sustainability is perhaps the most pressing mandate facing the Civil Engineer today, particularly in China Shanghai. The city has committed to ambitious carbon neutrality goals, placing immense pressure on infrastructure projects to minimize their environmental footprint.</w:t>
      </w:r>
    </w:p>
    <w:bookmarkStart w:id="26" w:name="sponge-city-initiatives"/>
    <w:p>
      <w:pPr>
        <w:pStyle w:val="Heading3"/>
      </w:pPr>
      <w:r>
        <w:t xml:space="preserve">4.1 Sponge City Initiatives</w:t>
      </w:r>
    </w:p>
    <w:p>
      <w:pPr>
        <w:pStyle w:val="FirstParagraph"/>
      </w:pPr>
      <w:r>
        <w:t xml:space="preserve">One of the most innovative responses to flooding and water management is the "Sponge City" concept, which has been piloted extensively in China Shanghai. Civil Engineers are tasked with designing permeable pavements, rain gardens, and green roofs that absorb and filter stormwater naturally. This requires a multidisciplinary approach combining hydrology, landscape architecture, and civil structural design.</w:t>
      </w:r>
    </w:p>
    <w:bookmarkEnd w:id="26"/>
    <w:bookmarkStart w:id="27" w:name="sustainable-materials"/>
    <w:p>
      <w:pPr>
        <w:pStyle w:val="Heading3"/>
      </w:pPr>
      <w:r>
        <w:t xml:space="preserve">4.2 Sustainable Materials</w:t>
      </w:r>
    </w:p>
    <w:p>
      <w:pPr>
        <w:pStyle w:val="FirstParagraph"/>
      </w:pPr>
      <w:r>
        <w:t xml:space="preserve">The selection of materials is another critical decision for the Civil Engineer in China Shanghai. There is a growing emphasis on using low-carbon concrete, recycled steel, and locally sourced materials to reduce transportation emissions. Furthermore, the durability of these materials must be assessed against the corrosive marine environment characteristic of Shanghai’s coastal location.</w:t>
      </w:r>
    </w:p>
    <w:bookmarkEnd w:id="27"/>
    <w:bookmarkEnd w:id="28"/>
    <w:bookmarkStart w:id="29" w:name="challenges-and-professional-development"/>
    <w:p>
      <w:pPr>
        <w:pStyle w:val="Heading2"/>
      </w:pPr>
      <w:r>
        <w:t xml:space="preserve">5. Challenges and Professional Development</w:t>
      </w:r>
    </w:p>
    <w:p>
      <w:pPr>
        <w:pStyle w:val="FirstParagraph"/>
      </w:pPr>
      <w:r>
        <w:t xml:space="preserve">Despite technological advancements and strong government support, Civil Engineers in China Shanghai face significant challenges. Rapid project timelines often lead to burnout and compromised quality control if not managed properly. Additionally, the integration of legacy infrastructure with modern smart systems poses complex engineering problems.</w:t>
      </w:r>
    </w:p>
    <w:p>
      <w:pPr>
        <w:pStyle w:val="BodyText"/>
      </w:pPr>
      <w:r>
        <w:t xml:space="preserve">To address these issues, professional development for the Civil Engineer must focus on continuous learning. Universities and professional bodies in China Shanghai are increasingly offering courses on sustainability, digital twins, and international compliance standards. Collaboration between domestic Chinese experts and international consultants is also becoming vital to share best practices.</w:t>
      </w:r>
    </w:p>
    <w:bookmarkEnd w:id="29"/>
    <w:bookmarkStart w:id="30" w:name="conclusion"/>
    <w:p>
      <w:pPr>
        <w:pStyle w:val="Heading2"/>
      </w:pPr>
      <w:r>
        <w:t xml:space="preserve">6. Conclusion</w:t>
      </w:r>
    </w:p>
    <w:p>
      <w:pPr>
        <w:pStyle w:val="FirstParagraph"/>
      </w:pPr>
      <w:r>
        <w:t xml:space="preserve">In conclusion, the role of the Civil Engineer in China Shanghai is more complex and impactful than ever before. It requires a holistic understanding of geography, technology, sustainability, and policy. As China Shanghai continues to evolve as a global metropolis, its Civil Engineers will be at the forefront of innovation, ensuring that infrastructure remains safe, efficient, and environmentally responsible.</w:t>
      </w:r>
    </w:p>
    <w:p>
      <w:pPr>
        <w:pStyle w:val="BodyText"/>
      </w:pPr>
      <w:r>
        <w:t xml:space="preserve">Future research should focus on the long-term performance data of "Sponge City" implementations in China Shanghai and the economic viability of AI-driven maintenance protocols. By embracing these challenges, Civil Engineers can ensure that China Shanghai remains a model of urban excellence for decades to come.</w:t>
      </w:r>
    </w:p>
    <w:bookmarkEnd w:id="30"/>
    <w:bookmarkStart w:id="31" w:name="references"/>
    <w:p>
      <w:pPr>
        <w:pStyle w:val="Heading2"/>
      </w:pPr>
      <w:r>
        <w:t xml:space="preserve">References</w:t>
      </w:r>
    </w:p>
    <w:p>
      <w:pPr>
        <w:numPr>
          <w:ilvl w:val="0"/>
          <w:numId w:val="1001"/>
        </w:numPr>
        <w:pStyle w:val="Compact"/>
      </w:pPr>
      <w:r>
        <w:t xml:space="preserve">Zhang, L., &amp; Wang, Y. (2023). *Digital Transformation in Chinese Urban Infrastructure*. Journal of Civil Engineering and Management, 15(4), 112-130.</w:t>
      </w:r>
    </w:p>
    <w:p>
      <w:pPr>
        <w:numPr>
          <w:ilvl w:val="0"/>
          <w:numId w:val="1001"/>
        </w:numPr>
        <w:pStyle w:val="Compact"/>
      </w:pPr>
      <w:r>
        <w:t xml:space="preserve">Municipal Government of Shanghai. (2024). *Shanghai Master Plan for Sustainable Development*. Shanghai Planning Bureau.</w:t>
      </w:r>
    </w:p>
    <w:p>
      <w:pPr>
        <w:numPr>
          <w:ilvl w:val="0"/>
          <w:numId w:val="1001"/>
        </w:numPr>
        <w:pStyle w:val="Compact"/>
      </w:pPr>
      <w:r>
        <w:t xml:space="preserve">Li, J. (2023). *Soft Soil Engineering Challenges in the Yangtze River Delta*. International Conference on Geotechnical Engineering Proceedings.</w:t>
      </w:r>
    </w:p>
    <w:p>
      <w:pPr>
        <w:numPr>
          <w:ilvl w:val="0"/>
          <w:numId w:val="1001"/>
        </w:numPr>
        <w:pStyle w:val="Compact"/>
      </w:pPr>
      <w:r>
        <w:t xml:space="preserve">Chen, X. (2024). *The Sponge City Concept: Implementation and Outcomes in China Shanghai*. Environmental Science &amp; Technology Journal, 8(2), 45-60.</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Urban Infrastructure in China Shanghai: The Role of the Modern Civil Engineer</dc:title>
  <dc:creator/>
  <dc:language>en</dc:language>
  <cp:keywords/>
  <dcterms:created xsi:type="dcterms:W3CDTF">2026-07-29T05:55:07Z</dcterms:created>
  <dcterms:modified xsi:type="dcterms:W3CDTF">2026-07-29T05:55:07Z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