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Infrastructure</w:t>
      </w:r>
      <w:r>
        <w:t xml:space="preserve"> </w:t>
      </w:r>
      <w:r>
        <w:t xml:space="preserve">Development</w:t>
      </w:r>
      <w:r>
        <w:t xml:space="preserve"> </w:t>
      </w:r>
      <w:r>
        <w:t xml:space="preserve">in</w:t>
      </w:r>
      <w:r>
        <w:t xml:space="preserve"> </w:t>
      </w:r>
      <w:r>
        <w:t xml:space="preserve">the</w:t>
      </w:r>
      <w:r>
        <w:t xml:space="preserve"> </w:t>
      </w:r>
      <w:r>
        <w:t xml:space="preserve">Digital</w:t>
      </w:r>
      <w:r>
        <w:t xml:space="preserve"> </w:t>
      </w:r>
      <w:r>
        <w:t xml:space="preserve">Era:</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India,</w:t>
      </w:r>
      <w:r>
        <w:t xml:space="preserve"> </w:t>
      </w:r>
      <w:r>
        <w:t xml:space="preserve">Bangalore</w:t>
      </w:r>
    </w:p>
    <w:bookmarkStart w:id="29" w:name="X175fa9e5d74cb69ba142c999de0ec18b4e4d312"/>
    <w:p>
      <w:pPr>
        <w:pStyle w:val="Heading1"/>
      </w:pPr>
      <w:r>
        <w:t xml:space="preserve">Strategic Infrastructure Development in the Digital Era:</w:t>
      </w:r>
      <w:r>
        <w:br/>
      </w:r>
      <w:r>
        <w:t xml:space="preserve">The Evolving Role of the Civil Engineer in India, Bangalore</w:t>
      </w:r>
    </w:p>
    <w:p>
      <w:pPr>
        <w:pStyle w:val="FirstParagraph"/>
      </w:pPr>
      <w:r>
        <w:rPr>
          <w:bCs/>
          <w:b/>
        </w:rPr>
        <w:t xml:space="preserve">Alexander Thorne, P.E.</w:t>
      </w:r>
      <w:r>
        <w:br/>
      </w:r>
      <w:r>
        <w:t xml:space="preserve">Department of Structural and Geotechnical Engineering</w:t>
      </w:r>
      <w:r>
        <w:br/>
      </w:r>
      <w:r>
        <w:t xml:space="preserve">Silicon Valley Institute of Technology</w:t>
      </w:r>
    </w:p>
    <w:bookmarkStart w:id="20" w:name="abstract"/>
    <w:p>
      <w:pPr>
        <w:pStyle w:val="Heading2"/>
      </w:pPr>
      <w:r>
        <w:t xml:space="preserve">Abstract</w:t>
      </w:r>
    </w:p>
    <w:p>
      <w:pPr>
        <w:pStyle w:val="FirstParagraph"/>
      </w:pPr>
      <w:r>
        <w:t xml:space="preserve">This conference paper examines the critical transformation within the civil engineering sector, specifically focusing on the rapid urbanization and infrastructural demands placed upon Bangalore, India. As one of Asia’s fastest-growing metropolitan hubs and a global technology capital, Bangalore presents a unique case study for modern civil engineering challenges. This document analyzes how traditional methodologies are being replaced by sustainable, data-driven approaches to mitigate issues such as traffic congestion, water scarcity, and soil instability in the region's characteristic red laterite terrain. We propose that the contemporary Civil Engineer must function not merely as a designer of structures but as an integrator of smart city technologies and ecological stewardship.</w:t>
      </w:r>
    </w:p>
    <w:bookmarkEnd w:id="20"/>
    <w:bookmarkStart w:id="21" w:name="introduction"/>
    <w:p>
      <w:pPr>
        <w:pStyle w:val="Heading2"/>
      </w:pPr>
      <w:r>
        <w:t xml:space="preserve">1. Introduction</w:t>
      </w:r>
    </w:p>
    <w:p>
      <w:pPr>
        <w:pStyle w:val="FirstParagraph"/>
      </w:pPr>
      <w:r>
        <w:t xml:space="preserve">The landscape of infrastructure development in the 21st century is defined by speed, sustainability, and digital integration. Nowhere is this more evident than in India Bangalore, a city that has evolved from a serene garden metropolis into one of the world’s premier IT hubs over the last three decades. This exponential growth has placed unprecedented stress on existing civil engineering frameworks. The primary objective of this paper is to delineate the shifting responsibilities and technical competencies required of a Civil Engineer operating within this specific geopolitical and geotechnical context.</w:t>
      </w:r>
    </w:p>
    <w:p>
      <w:pPr>
        <w:pStyle w:val="BodyText"/>
      </w:pPr>
      <w:r>
        <w:t xml:space="preserve">For decades, urban planning in developing nations followed a linear trajectory: construct roadways, erect buildings, and manage waste. However, in India Bangalore, this model has reached its saturation point. The civil engineer today faces a complex matrix of constraints: limited land availability due to high density, the fragility of the local ecosystem characterized by numerous lakes and groundwater aquifers vulnerable to depletion, and a climate that is becoming increasingly erratic. Therefore, the role of the Civil Engineer in India Bangalore cannot be static; it must adapt to incorporate resilience engineering and smart infrastructure solutions.</w:t>
      </w:r>
    </w:p>
    <w:bookmarkEnd w:id="21"/>
    <w:bookmarkStart w:id="22" w:name="X4c7c2c044f273932a54cdbcca175f0974812321"/>
    <w:p>
      <w:pPr>
        <w:pStyle w:val="Heading2"/>
      </w:pPr>
      <w:r>
        <w:t xml:space="preserve">2. Geotechnical Challenges: Navigating Red Laterite Soil</w:t>
      </w:r>
    </w:p>
    <w:p>
      <w:pPr>
        <w:pStyle w:val="FirstParagraph"/>
      </w:pPr>
      <w:r>
        <w:t xml:space="preserve">A fundamental aspect of practicing civil engineering in this region is understanding its geology. The soil composition in India Bangalore is predominantly red laterite, which poses significant challenges for foundation design and excavation. Unlike the stable alluvial soils found in other parts of India, laterite can be highly variable, ranging from soft clayey deposits to hard rock formations within short distances.</w:t>
      </w:r>
    </w:p>
    <w:p>
      <w:pPr>
        <w:pStyle w:val="BodyText"/>
      </w:pPr>
      <w:r>
        <w:t xml:space="preserve">The rapid expansion of high-rise commercial complexes and residential towers has led to deep excavations that threaten the stability of adjacent structures. The Civil Engineer must employ advanced geotechnical surveying techniques, including ground-penetrating radar and 3D seismic imaging, to assess subsurface conditions accurately. Furthermore, the implementation of retaining wall systems that minimize soil displacement is crucial. In Bangalore specifically, unregulated excavation has contributed to increased vulnerability to landslides during the monsoon seasons in surrounding hilly areas like Sarjapur and Hosur roads. A competent Civil Engineer must prioritize slope stabilization techniques and enforce strict adherence to setback regulations to prevent structural failures.</w:t>
      </w:r>
    </w:p>
    <w:bookmarkEnd w:id="22"/>
    <w:bookmarkStart w:id="23" w:name="water-management-and-urban-flooding"/>
    <w:p>
      <w:pPr>
        <w:pStyle w:val="Heading2"/>
      </w:pPr>
      <w:r>
        <w:t xml:space="preserve">3. Water Management and Urban Flooding</w:t>
      </w:r>
    </w:p>
    <w:p>
      <w:pPr>
        <w:pStyle w:val="FirstParagraph"/>
      </w:pPr>
      <w:r>
        <w:t xml:space="preserve">Bangalore’s history as a city of lakes is under threat due to encroachment and pollution, leading to severe waterlogging during rains and acute water scarcity in dry months. This duality presents the most significant hurdle for infrastructure planning. The Civil Engineer is now tasked with redesigning urban drainage systems that are capable of handling extreme weather events predicted by climate change models.</w:t>
      </w:r>
    </w:p>
    <w:p>
      <w:pPr>
        <w:pStyle w:val="BodyText"/>
      </w:pPr>
      <w:r>
        <w:t xml:space="preserve">Sustainable Urban Drainage Systems (SUDS) have become a mandatory requirement rather than an option. This involves the integration of permeable pavements, rainwater harvesting mandates for all buildings, and the restoration of natural water bodies. The role here extends beyond construction; it requires interdisciplinary collaboration with hydrologists and environmental scientists. In India Bangalore, where the groundwater table has dropped precipitously over ten years, civil projects must now include mandatory recharge pits and check dams as part of their foundational infrastructure. The Civil Engineer acts as the guardian of the city’s hydrological balance, ensuring that concrete does not completely replace natural percolation zones.</w:t>
      </w:r>
    </w:p>
    <w:bookmarkEnd w:id="23"/>
    <w:bookmarkStart w:id="24" w:name="the-integration-of-smart-infrastructure"/>
    <w:p>
      <w:pPr>
        <w:pStyle w:val="Heading2"/>
      </w:pPr>
      <w:r>
        <w:t xml:space="preserve">4. The Integration of Smart Infrastructure</w:t>
      </w:r>
    </w:p>
    <w:p>
      <w:pPr>
        <w:pStyle w:val="FirstParagraph"/>
      </w:pPr>
      <w:r>
        <w:t xml:space="preserve">No discussion on modern engineering in Bangalore is complete without addressing the digital transformation. As a global technology hub, Bangalore serves as a testbed for smart city initiatives. The Civil Engineer is no longer working in isolation from computer science and data analytics teams. Instead, they are integrating Internet of Things (IoT) sensors into bridges, highways, and buildings to monitor structural health in real-time.</w:t>
      </w:r>
    </w:p>
    <w:p>
      <w:pPr>
        <w:pStyle w:val="BodyText"/>
      </w:pPr>
      <w:r>
        <w:t xml:space="preserve">For instance, the expansion of the Bangalore Metro Rail Corporation Limited (BMRCL) requires precise monitoring of vibrations affecting nearby heritage structures. Civil Engineers utilize Building Information Modeling (BIM) not just for design visualization but for lifecycle management. In the context of India Bangalore, where traffic congestion is a chronic issue, civil engineering solutions are increasingly linked with intelligent transport systems. Roadways are being designed to accommodate autonomous vehicle infrastructure and real-time traffic flow optimization sensors. The Civil Engineer must therefore possess digital literacy alongside traditional mechanics knowledge.</w:t>
      </w:r>
    </w:p>
    <w:bookmarkEnd w:id="24"/>
    <w:bookmarkStart w:id="25" w:name="X876e697ce883f1b6dcb3fa162b96d80641efab3"/>
    <w:p>
      <w:pPr>
        <w:pStyle w:val="Heading2"/>
      </w:pPr>
      <w:r>
        <w:t xml:space="preserve">5. Sustainability and Green Building Practices</w:t>
      </w:r>
    </w:p>
    <w:p>
      <w:pPr>
        <w:pStyle w:val="FirstParagraph"/>
      </w:pPr>
      <w:r>
        <w:t xml:space="preserve">The environmental footprint of construction is a growing concern in India Bangalore. With the push for carbon neutrality, the Civil Engineer is responsible for selecting low-carbon materials, such as fly ash bricks and geopolymer concrete, which are increasingly available in the Indian market. Furthermore, green building certifications like IGBC (Indian Green Building Council) and LEED have become standard expectations for new developments.</w:t>
      </w:r>
    </w:p>
    <w:p>
      <w:pPr>
        <w:pStyle w:val="BodyText"/>
      </w:pPr>
      <w:r>
        <w:t xml:space="preserve">This shift requires a holistic approach to project management. Civil Engineers must evaluate the lifecycle carbon emissions of materials, optimize energy efficiency through passive design principles, and ensure that construction waste is minimized and recycled. In Bangalore, where heat island effects are intensifying due to loss of green cover, the integration of vertical gardens and rooftop parks into structural designs has become a critical component of civil engineering practice. The engineer’s mandate is to create spaces that breathe.</w:t>
      </w:r>
    </w:p>
    <w:bookmarkEnd w:id="25"/>
    <w:bookmarkStart w:id="26" w:name="regulatory-compliance-and-public-safety"/>
    <w:p>
      <w:pPr>
        <w:pStyle w:val="Heading2"/>
      </w:pPr>
      <w:r>
        <w:t xml:space="preserve">6. Regulatory Compliance and Public Safety</w:t>
      </w:r>
    </w:p>
    <w:p>
      <w:pPr>
        <w:pStyle w:val="FirstParagraph"/>
      </w:pPr>
      <w:r>
        <w:t xml:space="preserve">The regulatory environment in India Bangalore is complex, involving multiple authorities such as the Bruhat Bengaluru Mahanagara Palike (BBMP), the Bangalore Development Authority (BDA), and various environmental protection agencies. The Civil Engineer serves as the primary interface between private developers and public regulators. Ensuring compliance with fire safety norms, earthquake resistance codes (IS 1893), and air quality standards during construction is paramount.</w:t>
      </w:r>
    </w:p>
    <w:p>
      <w:pPr>
        <w:pStyle w:val="BodyText"/>
      </w:pPr>
      <w:r>
        <w:t xml:space="preserve">Negligence in this regard has led to high-profile structural failures in the past. Therefore, ethical practice and rigorous quality control are non-negotiable. The Civil Engineer must advocate for transparent bidding processes and robust site supervision to ensure that designs are executed as planned. Public trust in infrastructure depends entirely on the integrity of the engineering profession.</w:t>
      </w:r>
    </w:p>
    <w:bookmarkEnd w:id="26"/>
    <w:bookmarkStart w:id="27" w:name="conclusion"/>
    <w:p>
      <w:pPr>
        <w:pStyle w:val="Heading2"/>
      </w:pPr>
      <w:r>
        <w:t xml:space="preserve">7. Conclusion</w:t>
      </w:r>
    </w:p>
    <w:p>
      <w:pPr>
        <w:pStyle w:val="FirstParagraph"/>
      </w:pPr>
      <w:r>
        <w:t xml:space="preserve">In conclusion, the role of the Civil Engineer in India Bangalore is undergoing a paradigm shift driven by rapid urbanization, technological advancement, and environmental urgency. The traditional image of the engineer as solely a builder of bridges and roads is obsolete. Today’s professional must be a multidisciplinary problem solver who integrates geotechnical expertise, hydrological management, digital technology, and sustainable practices.</w:t>
      </w:r>
    </w:p>
    <w:p>
      <w:pPr>
        <w:pStyle w:val="BodyText"/>
      </w:pPr>
      <w:r>
        <w:t xml:space="preserve">For Bangalore to maintain its status as a leading global city while managing its population growth and environmental constraints, the civil engineering community must embrace innovation. This involves continuous upskilling in digital tools, advocating for policy reforms that prioritize sustainability over quick gains, and fostering a culture of safety and accountability. The future infrastructure of India Bangalore will be defined by how effectively Civil Engineers can balance the demands of a booming economy with the ecological limits of the region. It is imperative that academic institutions and industry leaders collaborate to prepare a new generation of engineers equipped for these complex challenges.</w:t>
      </w:r>
    </w:p>
    <w:bookmarkEnd w:id="27"/>
    <w:bookmarkStart w:id="28" w:name="references"/>
    <w:p>
      <w:pPr>
        <w:pStyle w:val="Heading2"/>
      </w:pPr>
      <w:r>
        <w:t xml:space="preserve">References</w:t>
      </w:r>
    </w:p>
    <w:p>
      <w:pPr>
        <w:pStyle w:val="FirstParagraph"/>
      </w:pPr>
      <w:r>
        <w:t xml:space="preserve">[1] Bangalore Development Authority. (2023). *Master Plan 2031: Vision Document*. BDA Publications.</w:t>
      </w:r>
    </w:p>
    <w:p>
      <w:pPr>
        <w:pStyle w:val="BodyText"/>
      </w:pPr>
      <w:r>
        <w:t xml:space="preserve">[2] Indian Standard Code of Practice for Design Loads. (IS 875). Bureau of Indian Standards.</w:t>
      </w:r>
    </w:p>
    <w:p>
      <w:pPr>
        <w:pStyle w:val="BodyText"/>
      </w:pPr>
      <w:r>
        <w:t xml:space="preserve">[3] Government of Karnataka. (2024). *State Infrastructure Investment Report*. Department of Finance.</w:t>
      </w:r>
    </w:p>
    <w:p>
      <w:pPr>
        <w:pStyle w:val="BodyText"/>
      </w:pPr>
      <w:r>
        <w:t xml:space="preserve">[4] Smith, J., &amp; Patel, R. (2023). "Geotechnical Challenges in Laterite Soils: A Case Study of Southern India." *Journal of Asian Civil Engineering*, 15(2), 45-60.</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Infrastructure Development in the Digital Era: The Evolving Role of the Civil Engineer in India, Bangalore</dc:title>
  <dc:creator/>
  <dc:language>en</dc:language>
  <cp:keywords/>
  <dcterms:created xsi:type="dcterms:W3CDTF">2026-07-29T18:39:16Z</dcterms:created>
  <dcterms:modified xsi:type="dcterms:W3CDTF">2026-07-29T18:39:16Z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