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Seismic</w:t>
      </w:r>
      <w:r>
        <w:t xml:space="preserve"> </w:t>
      </w:r>
      <w:r>
        <w:t xml:space="preserve">Challenges</w:t>
      </w:r>
      <w:r>
        <w:t xml:space="preserve"> </w:t>
      </w:r>
      <w:r>
        <w:t xml:space="preserve">and</w:t>
      </w:r>
      <w:r>
        <w:t xml:space="preserve"> </w:t>
      </w:r>
      <w:r>
        <w:t xml:space="preserve">Urban</w:t>
      </w:r>
      <w:r>
        <w:t xml:space="preserve"> </w:t>
      </w:r>
      <w:r>
        <w:t xml:space="preserve">Density</w:t>
      </w:r>
    </w:p>
    <w:bookmarkStart w:id="32" w:name="Xc038339d36ec587d5849d3a28c2de90a9f54a20"/>
    <w:p>
      <w:pPr>
        <w:pStyle w:val="Heading1"/>
      </w:pPr>
      <w:r>
        <w:t xml:space="preserve">The Role of the Civil Engineer in Japan Tokyo</w:t>
      </w:r>
    </w:p>
    <w:p>
      <w:pPr>
        <w:pStyle w:val="FirstParagraph"/>
      </w:pPr>
      <w:r>
        <w:t xml:space="preserve">Proceedings of the International Symposium on Urban Infrastructure and Resilience</w:t>
      </w:r>
      <w:r>
        <w:br/>
      </w:r>
      <w:r>
        <w:rPr>
          <w:bCs/>
          <w:b/>
        </w:rPr>
        <w:t xml:space="preserve">A Case Study in Advanced Seismic Design and Sustainable Urbanization</w:t>
      </w:r>
    </w:p>
    <w:bookmarkStart w:id="20" w:name="abstract"/>
    <w:p>
      <w:pPr>
        <w:pStyle w:val="Heading3"/>
      </w:pPr>
      <w:r>
        <w:t xml:space="preserve">Abstract</w:t>
      </w:r>
    </w:p>
    <w:p>
      <w:pPr>
        <w:pStyle w:val="FirstParagraph"/>
      </w:pPr>
      <w:r>
        <w:t xml:space="preserve">This paper examines the critical responsibilities and innovative methodologies employed by the modern Civil Engineer within the unique geographic and demographic context of Japan Tokyo. As one of the most densely populated metropolitan areas in the world, Japan Tokyo presents a complex set of challenges regarding infrastructure resilience, seismic safety, and sustainable urban planning. The discussion highlights how traditional engineering principles have been adapted through technological integration and policy evolution to meet these demands. Special emphasis is placed on the Civil Engineer's role as both a technical designer and a societal guardian in an environment prone to natural disasters.</w:t>
      </w:r>
    </w:p>
    <w:p>
      <w:pPr>
        <w:pStyle w:val="BodyText"/>
      </w:pPr>
      <w:r>
        <w:rPr>
          <w:bCs/>
          <w:b/>
        </w:rPr>
        <w:t xml:space="preserve">Keywords:</w:t>
      </w:r>
      <w:r>
        <w:t xml:space="preserve"> </w:t>
      </w:r>
      <w:r>
        <w:t xml:space="preserve">Civil Engineer, Japan Tokyo, Seismic Resilience, Urban Infrastructure, Sustainable Construction</w:t>
      </w:r>
    </w:p>
    <w:bookmarkEnd w:id="20"/>
    <w:bookmarkStart w:id="21" w:name="introduction"/>
    <w:p>
      <w:pPr>
        <w:pStyle w:val="Heading2"/>
      </w:pPr>
      <w:r>
        <w:t xml:space="preserve">1. Introduction</w:t>
      </w:r>
    </w:p>
    <w:p>
      <w:pPr>
        <w:pStyle w:val="FirstParagraph"/>
      </w:pPr>
      <w:r>
        <w:t xml:space="preserve">The city of Japan Tokyo stands as a testament to human ingenuity and architectural ambition. However, it also sits atop some of the most geologically active fault lines on the planet. For the Civil Engineer working in this region, the mandate extends far beyond conventional structural integrity; it involves a holistic approach to survival and sustainability. The Civil Engineer in Japan Tokyo must navigate a landscape defined by high-density living, limited land availability, and an ever-present threat of earthquakes and typhoons.</w:t>
      </w:r>
    </w:p>
    <w:p>
      <w:pPr>
        <w:pStyle w:val="BodyText"/>
      </w:pPr>
      <w:r>
        <w:t xml:space="preserve">This paper argues that the profession of the Civil Engineer has evolved significantly in response to these local conditions. It is no longer sufficient to merely calculate loads and stresses; one must now integrate advanced data analytics, community risk assessment, and long-term environmental impact studies into daily practice. The unique socio-technical ecosystem of Japan Tokyo requires a Civil Engineer who is versatile, proactive, and deeply attuned to the cultural importance of safety and precision.</w:t>
      </w:r>
    </w:p>
    <w:bookmarkEnd w:id="21"/>
    <w:bookmarkStart w:id="24" w:name="seismic-resilience-the-core-mandate"/>
    <w:p>
      <w:pPr>
        <w:pStyle w:val="Heading2"/>
      </w:pPr>
      <w:r>
        <w:t xml:space="preserve">2. Seismic Resilience: The Core Mandate</w:t>
      </w:r>
    </w:p>
    <w:p>
      <w:pPr>
        <w:pStyle w:val="FirstParagraph"/>
      </w:pPr>
      <w:r>
        <w:t xml:space="preserve">The most defining characteristic of civil infrastructure in Japan Tokyo is the imperative for seismic resilience. Historically, earthquakes have shaped the building codes and engineering standards of this region. Today, the Civil Engineer employs a variety of advanced techniques to ensure that infrastructure can withstand significant seismic events without catastrophic failure.</w:t>
      </w:r>
    </w:p>
    <w:bookmarkStart w:id="22" w:name="base-isolation-and-damping-technologies"/>
    <w:p>
      <w:pPr>
        <w:pStyle w:val="Heading3"/>
      </w:pPr>
      <w:r>
        <w:t xml:space="preserve">2.1 Base Isolation and Damping Technologies</w:t>
      </w:r>
    </w:p>
    <w:p>
      <w:pPr>
        <w:pStyle w:val="FirstParagraph"/>
      </w:pPr>
      <w:r>
        <w:t xml:space="preserve">A primary tool in the Civil Engineer’s arsenal is base isolation technology. By decoupling the structure from the ground motion using rubber bearings or sliding systems, engineers can significantly reduce the forces transmitted to a building. In Japan Tokyo, where skyscrapers dominate the skyline, these technologies are standard rather than exceptional. Furthermore, viscous dampers and tuned mass dampers are frequently integrated into high-rise structures to mitigate sway and vibration during earthquakes.</w:t>
      </w:r>
    </w:p>
    <w:bookmarkEnd w:id="22"/>
    <w:bookmarkStart w:id="23" w:name="retrofitting-existing-infrastructure"/>
    <w:p>
      <w:pPr>
        <w:pStyle w:val="Heading3"/>
      </w:pPr>
      <w:r>
        <w:t xml:space="preserve">2.2 Retrofitting Existing Infrastructure</w:t>
      </w:r>
    </w:p>
    <w:p>
      <w:pPr>
        <w:pStyle w:val="FirstParagraph"/>
      </w:pPr>
      <w:r>
        <w:t xml:space="preserve">Beyond new construction, the Civil Engineer plays a vital role in the retrofitting of existing infrastructure. Many buildings constructed before modern seismic codes were enacted require reinforcement to meet current safety standards. This process involves complex structural assessments and the installation of steel braces or fiber-reinforced polymer (FRP) wraps. The scale of this task in Japan Tokyo is immense, requiring Civil Engineers to prioritize projects based on risk assessment and population density.</w:t>
      </w:r>
    </w:p>
    <w:bookmarkEnd w:id="23"/>
    <w:bookmarkEnd w:id="24"/>
    <w:bookmarkStart w:id="27" w:name="urban-density-and-land-use-optimization"/>
    <w:p>
      <w:pPr>
        <w:pStyle w:val="Heading2"/>
      </w:pPr>
      <w:r>
        <w:t xml:space="preserve">3. Urban Density and Land Use Optimization</w:t>
      </w:r>
    </w:p>
    <w:p>
      <w:pPr>
        <w:pStyle w:val="FirstParagraph"/>
      </w:pPr>
      <w:r>
        <w:t xml:space="preserve">Tokyo’s extreme population density presents a unique set of logistical challenges for the Civil Engineer. The scarcity of available land necessitates vertical expansion and efficient use of subsurface space. This section explores how Civil Engineers are addressing these constraints.</w:t>
      </w:r>
    </w:p>
    <w:bookmarkStart w:id="25" w:name="underground-infrastructure-development"/>
    <w:p>
      <w:pPr>
        <w:pStyle w:val="Heading3"/>
      </w:pPr>
      <w:r>
        <w:t xml:space="preserve">3.1 Underground Infrastructure Development</w:t>
      </w:r>
    </w:p>
    <w:p>
      <w:pPr>
        <w:pStyle w:val="FirstParagraph"/>
      </w:pPr>
      <w:r>
        <w:t xml:space="preserve">In Japan Tokyo, much of the infrastructure has moved underground to preserve surface space for human activity and green areas. The extensive subway systems, utility tunnels, and underground shopping complexes require sophisticated geotechnical engineering skills. The Civil Engineer must account for soil stability in a soft sedimentary basin while managing groundwater levels that can fluctuate significantly.</w:t>
      </w:r>
    </w:p>
    <w:bookmarkEnd w:id="25"/>
    <w:bookmarkStart w:id="26" w:name="high-density-structural-systems"/>
    <w:p>
      <w:pPr>
        <w:pStyle w:val="Heading3"/>
      </w:pPr>
      <w:r>
        <w:t xml:space="preserve">3.2 High-Density Structural Systems</w:t>
      </w:r>
    </w:p>
    <w:p>
      <w:pPr>
        <w:pStyle w:val="FirstParagraph"/>
      </w:pPr>
      <w:r>
        <w:t xml:space="preserve">The construction of high-rise residential and commercial buildings in Japan Tokyo requires innovative structural systems. Steel frames, composite concrete-steel structures, and outrigger systems are commonly used to achieve the necessary height and stability within tight footprints. The Civil Engineer must ensure that these structures not only stand tall but also provide adequate acoustic insulation and thermal efficiency for dense living conditions.</w:t>
      </w:r>
    </w:p>
    <w:bookmarkEnd w:id="26"/>
    <w:bookmarkEnd w:id="27"/>
    <w:bookmarkStart w:id="30" w:name="X630cdbe57b84f80942ffcf4c6e359d04786cdee"/>
    <w:p>
      <w:pPr>
        <w:pStyle w:val="Heading2"/>
      </w:pPr>
      <w:r>
        <w:t xml:space="preserve">4. Sustainability and Environmental Integration</w:t>
      </w:r>
    </w:p>
    <w:p>
      <w:pPr>
        <w:pStyle w:val="FirstParagraph"/>
      </w:pPr>
      <w:r>
        <w:t xml:space="preserve">In recent years, the role of the Civil Engineer has expanded to include a strong focus on sustainability. In Japan Tokyo, environmental regulations are stringent, and there is a growing public demand for green infrastructure. The Civil Engineer is now expected to minimize the carbon footprint of construction projects and enhance urban livability.</w:t>
      </w:r>
    </w:p>
    <w:bookmarkStart w:id="28" w:name="green-building-standards"/>
    <w:p>
      <w:pPr>
        <w:pStyle w:val="Heading3"/>
      </w:pPr>
      <w:r>
        <w:t xml:space="preserve">4.1 Green Building Standards</w:t>
      </w:r>
    </w:p>
    <w:p>
      <w:pPr>
        <w:pStyle w:val="FirstParagraph"/>
      </w:pPr>
      <w:r>
        <w:t xml:space="preserve">Civil Engineers in Japan Tokyo are increasingly incorporating green building materials and energy-efficient designs into their projects. This includes the use of recycled materials, rainwater harvesting systems, and rooftop gardens that help mitigate the urban heat island effect. The integration of smart grid technologies also allows for better energy management at the district level.</w:t>
      </w:r>
    </w:p>
    <w:bookmarkEnd w:id="28"/>
    <w:bookmarkStart w:id="29" w:name="flood-management"/>
    <w:p>
      <w:pPr>
        <w:pStyle w:val="Heading3"/>
      </w:pPr>
      <w:r>
        <w:t xml:space="preserve">4.2 Flood Management</w:t>
      </w:r>
    </w:p>
    <w:p>
      <w:pPr>
        <w:pStyle w:val="FirstParagraph"/>
      </w:pPr>
      <w:r>
        <w:t xml:space="preserve">Given Tokyo’s vulnerability to typhoons and heavy rainfall, flood management is a critical component of civil infrastructure design. The Civil Engineer utilizes large-scale underground discharge facilities, such as the Metropolitan Area Outer Underground Discharge Channel (the "G-Cans Project"), to divert floodwater from rivers into the Edo River. Designing these complex hydraulic systems requires precise modeling and collaboration with environmental scientists.</w:t>
      </w:r>
    </w:p>
    <w:bookmarkEnd w:id="29"/>
    <w:bookmarkEnd w:id="30"/>
    <w:bookmarkStart w:id="31" w:name="conclusion"/>
    <w:p>
      <w:pPr>
        <w:pStyle w:val="Heading2"/>
      </w:pPr>
      <w:r>
        <w:t xml:space="preserve">5. Conclusion</w:t>
      </w:r>
    </w:p>
    <w:p>
      <w:pPr>
        <w:pStyle w:val="FirstParagraph"/>
      </w:pPr>
      <w:r>
        <w:t xml:space="preserve">The work of the Civil Engineer in Japan Tokyo is a dynamic blend of tradition and innovation, safety and sustainability. As this paper has demonstrated, the challenges posed by seismic activity, urban density, and environmental concerns require a multidisciplinary approach that goes beyond traditional engineering boundaries.</w:t>
      </w:r>
    </w:p>
    <w:p>
      <w:pPr>
        <w:pStyle w:val="BodyText"/>
      </w:pPr>
      <w:r>
        <w:t xml:space="preserve">Looking forward, the Civil Engineer will continue to play a pivotal role in shaping the future of Japan Tokyo. Advances in artificial intelligence for predictive maintenance, robotics for construction efficiency, and new materials with enhanced resilience will further expand the capabilities of this profession. However, the core mission remains unchanged: to create infrastructure that protects lives, supports economic vitality, and enhances the quality of life for millions of residents.</w:t>
      </w:r>
    </w:p>
    <w:p>
      <w:pPr>
        <w:pStyle w:val="BodyText"/>
      </w:pPr>
      <w:r>
        <w:t xml:space="preserve">In conclusion, the Civil Engineer in Japan Tokyo is not just a builder of structures but a guardian of resilience. Through rigorous application of engineering principles and a commitment to public welfare, they ensure that this global megacity remains safe, functional, and sustainable for generations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Japan Tokyo: Navigating Seismic Challenges and Urban Density</dc:title>
  <dc:creator/>
  <dc:language>en</dc:language>
  <cp:keywords/>
  <dcterms:created xsi:type="dcterms:W3CDTF">2026-07-29T12:09:04Z</dcterms:created>
  <dcterms:modified xsi:type="dcterms:W3CDTF">2026-07-29T12:09:04Z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