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Resilience</w:t>
      </w:r>
      <w:r>
        <w:t xml:space="preserve"> </w:t>
      </w:r>
      <w:r>
        <w:t xml:space="preserve">of</w:t>
      </w:r>
      <w:r>
        <w:t xml:space="preserve"> </w:t>
      </w:r>
      <w:r>
        <w:t xml:space="preserve">Modern</w:t>
      </w:r>
      <w:r>
        <w:t xml:space="preserve"> </w:t>
      </w:r>
      <w:r>
        <w:t xml:space="preserve">Infrastructure:</w:t>
      </w:r>
      <w:r>
        <w:t xml:space="preserve"> </w:t>
      </w:r>
      <w:r>
        <w:t xml:space="preserve">A</w:t>
      </w:r>
      <w:r>
        <w:t xml:space="preserve"> </w:t>
      </w:r>
      <w:r>
        <w:t xml:space="preserve">Civil</w:t>
      </w:r>
      <w:r>
        <w:t xml:space="preserve"> </w:t>
      </w:r>
      <w:r>
        <w:t xml:space="preserve">Engineer’s</w:t>
      </w:r>
      <w:r>
        <w:t xml:space="preserve"> </w:t>
      </w:r>
      <w:r>
        <w:t xml:space="preserve">Perspective</w:t>
      </w:r>
      <w:r>
        <w:t xml:space="preserve"> </w:t>
      </w:r>
      <w:r>
        <w:t xml:space="preserve">in</w:t>
      </w:r>
      <w:r>
        <w:t xml:space="preserve"> </w:t>
      </w:r>
      <w:r>
        <w:t xml:space="preserve">Netherlands</w:t>
      </w:r>
      <w:r>
        <w:t xml:space="preserve"> </w:t>
      </w:r>
      <w:r>
        <w:t xml:space="preserve">Amsterdam</w:t>
      </w:r>
    </w:p>
    <w:bookmarkStart w:id="27" w:name="X133d62e6b3a89744c7693ad561a7cc2e6250fc2"/>
    <w:p>
      <w:pPr>
        <w:pStyle w:val="Heading1"/>
      </w:pPr>
      <w:r>
        <w:t xml:space="preserve">The Resilience of Modern Infrastructure: A Civil Engineer’s Perspective in Netherlands Amsterdam</w:t>
      </w:r>
    </w:p>
    <w:p>
      <w:pPr>
        <w:pStyle w:val="FirstParagraph"/>
      </w:pPr>
      <w:r>
        <w:rPr>
          <w:bCs/>
          <w:b/>
        </w:rPr>
        <w:t xml:space="preserve">Alexander de Vries, P.Eng.</w:t>
      </w:r>
      <w:r>
        <w:br/>
      </w:r>
      <w:r>
        <w:t xml:space="preserve">Senior Structural Analyst, Waterfront Development Division</w:t>
      </w:r>
      <w:r>
        <w:br/>
      </w:r>
      <w:r>
        <w:t xml:space="preserve">Conference on Sustainable Urban Planning &amp; Civil Engineering Innovations</w:t>
      </w:r>
      <w:r>
        <w:br/>
      </w:r>
      <w:r>
        <w:t xml:space="preserve">Amsterdam Convention Centre</w:t>
      </w:r>
    </w:p>
    <w:p>
      <w:pPr>
        <w:pStyle w:val="BodyText"/>
      </w:pPr>
      <w:r>
        <w:rPr>
          <w:iCs/>
          <w:i/>
          <w:bCs/>
          <w:b/>
        </w:rPr>
        <w:t xml:space="preserve">Abstract.</w:t>
      </w:r>
      <w:r>
        <w:t xml:space="preserve">The rapid urbanization of major European hubs has placed unprecedented demands on civil engineering practices, particularly in regions with complex geotechnical conditions. This paper examines the unique challenges and innovative solutions employed by a Civil Engineer operating within the dynamic environment of Netherlands Amsterdam. By analyzing recent infrastructure projects, including water management systems and sustainable housing foundations, we highlight how traditional engineering principles are being redefined to meet climate resilience standards. The study emphasizes that in Netherlands Amsterdam, civil engineering is not merely about construction but about survival and adaptation in the face of rising sea levels and subsiding soil structures.</w:t>
      </w:r>
    </w:p>
    <w:bookmarkStart w:id="20" w:name="introduction"/>
    <w:p>
      <w:pPr>
        <w:pStyle w:val="Heading2"/>
      </w:pPr>
      <w:r>
        <w:t xml:space="preserve">1. Introduction</w:t>
      </w:r>
    </w:p>
    <w:p>
      <w:pPr>
        <w:pStyle w:val="FirstParagraph"/>
      </w:pPr>
      <w:r>
        <w:t xml:space="preserve">The role of a Civil Engineer has evolved significantly over the past decade, shifting from a focus purely on structural integrity to one that encompasses environmental sustainability, climate adaptation, and social equity. Nowhere is this evolution more critical than in Netherlands Amsterdam. As one of the most densely populated cities in Europe and historically built below sea level, Amsterdam presents a unique laboratory for civil engineering innovation. The city’s very existence depends on the meticulous application of hydraulic engineering, geotechnical stability, and urban planning integration.</w:t>
      </w:r>
    </w:p>
    <w:p>
      <w:pPr>
        <w:pStyle w:val="BodyText"/>
      </w:pPr>
      <w:r>
        <w:t xml:space="preserve">This paper explores the multidimensional role of a Civil Engineer in Netherlands Amsterdam. It argues that the specific geographical and climatic constraints of this region require a hybrid approach to engineering—one that blends ancient Dutch water management wisdom with cutting-edge digital modeling technologies. For any professional tasked with designing infrastructure in Netherlands Amsterdam, standard European codes are insufficient; they must be augmented by local knowledge regarding peat soil compression, groundwater fluctuations, and the integration of blue-green infrastructure.</w:t>
      </w:r>
    </w:p>
    <w:bookmarkEnd w:id="20"/>
    <w:bookmarkStart w:id="21" w:name="Xd221caaf440146bdb15859557feba06a500aa0e"/>
    <w:p>
      <w:pPr>
        <w:pStyle w:val="Heading2"/>
      </w:pPr>
      <w:r>
        <w:t xml:space="preserve">2. Geotechnical Challenges in a Subsiding City</w:t>
      </w:r>
    </w:p>
    <w:p>
      <w:pPr>
        <w:pStyle w:val="FirstParagraph"/>
      </w:pPr>
      <w:r>
        <w:t xml:space="preserve">The primary challenge for any Civil Engineer working in Netherlands Amsterdam is the ground itself. Much of central Amsterdam is built on peat soil, which compresses over time and reacts strongly to changes in the water table. This phenomenon, known as subsidence, poses significant risks to foundations and underground utilities. A Civil Engineer must therefore possess a deep understanding of geotechnical dynamics that go beyond standard textbook applications.</w:t>
      </w:r>
    </w:p>
    <w:p>
      <w:pPr>
        <w:pStyle w:val="BodyText"/>
      </w:pPr>
      <w:r>
        <w:t xml:space="preserve">In recent decades, the city has experienced increased flooding events due to extreme weather patterns linked to climate change. For a Civil Engineer in Netherlands Amsterdam, this means that drainage systems cannot be designed based on historical rainfall data alone. Instead, predictive modeling using AI-driven hydrological simulations is now essential. These models allow engineers to simulate "storm surge" scenarios and design infrastructure that can handle peak loads without catastrophic failure. The integration of smart sensors into the foundation piles of new buildings in Netherlands Amsterdam provides real-time data on soil movement, allowing for proactive maintenance rather than reactive repairs.</w:t>
      </w:r>
    </w:p>
    <w:bookmarkEnd w:id="21"/>
    <w:bookmarkStart w:id="22" w:name="water-management-as-a-core-competency"/>
    <w:p>
      <w:pPr>
        <w:pStyle w:val="Heading2"/>
      </w:pPr>
      <w:r>
        <w:t xml:space="preserve">3. Water Management as a Core Competency</w:t>
      </w:r>
    </w:p>
    <w:p>
      <w:pPr>
        <w:pStyle w:val="FirstParagraph"/>
      </w:pPr>
      <w:r>
        <w:t xml:space="preserve">In many parts of the world, water management is a specialized subset of civil engineering. However, in Netherlands Amsterdam, it is central to every project. The concept of "safety first" in Dutch engineering has evolved into "living with water." This paradigm shift requires a Civil Engineer to collaborate closely with urban planners and landscape architects. In Netherlands Amsterdam, infrastructure projects are no longer just about building concrete barriers; they are about creating multifunctional spaces that serve as parks during dry weather and retention basins during floods.</w:t>
      </w:r>
    </w:p>
    <w:p>
      <w:pPr>
        <w:pStyle w:val="BodyText"/>
      </w:pPr>
      <w:r>
        <w:t xml:space="preserve">Consider the recent redevelopment of the Eastern Docklands. Here, a Civil Engineer had to design quay walls that could withstand higher wave actions while simultaneously providing public recreational space. This required innovative use of permeable concrete and flexible mooring systems. The success of such projects demonstrates that a Civil Engineer in Netherlands Amsterdam must be proficient not only in structural analysis but also in ecological integration. The line between a dam wall and a park bench is deliberately blurred, reflecting the city’s commitment to resilience.</w:t>
      </w:r>
    </w:p>
    <w:bookmarkEnd w:id="22"/>
    <w:bookmarkStart w:id="23" w:name="Xe318b6070a4475b59cfb374e5073f796d5a57c4"/>
    <w:p>
      <w:pPr>
        <w:pStyle w:val="Heading2"/>
      </w:pPr>
      <w:r>
        <w:t xml:space="preserve">4. Sustainable Materials and Circular Economy</w:t>
      </w:r>
    </w:p>
    <w:p>
      <w:pPr>
        <w:pStyle w:val="FirstParagraph"/>
      </w:pPr>
      <w:r>
        <w:t xml:space="preserve">Sustainability is another pillar of modern civil engineering in Netherlands Amsterdam. The construction sector is responsible for a significant portion of carbon emissions globally, and the pressure to decarbonize infrastructure projects is immense. A Civil Engineer in this region is increasingly tasked with implementing circular economy principles. This involves sourcing materials that are recycled, reused, or have a low carbon footprint.</w:t>
      </w:r>
    </w:p>
    <w:p>
      <w:pPr>
        <w:pStyle w:val="BodyText"/>
      </w:pPr>
      <w:r>
        <w:t xml:space="preserve">In Netherlands Amsterdam, new building codes mandate the use of sustainable materials where possible. For instance, the use of timber in high-rise construction is being explored more aggressively to reduce reliance on steel and concrete. However, this presents unique challenges regarding durability and fire safety in a humid environment. A Civil Engineer must rigorously test these materials to ensure they meet the stringent requirements of Netherlands Amsterdam’s urban fabric. Furthermore, digital twins—virtual replicas of physical structures—are increasingly used by Civil Engineers in Netherlands Amsterdam to monitor energy efficiency and material degradation over the lifecycle of a building.</w:t>
      </w:r>
    </w:p>
    <w:bookmarkEnd w:id="23"/>
    <w:bookmarkStart w:id="24" w:name="X897ea1de06a940df6b96fdfb66a69b30c6607f0"/>
    <w:p>
      <w:pPr>
        <w:pStyle w:val="Heading2"/>
      </w:pPr>
      <w:r>
        <w:t xml:space="preserve">5. Collaboration and Interdisciplinary Approach</w:t>
      </w:r>
    </w:p>
    <w:p>
      <w:pPr>
        <w:pStyle w:val="FirstParagraph"/>
      </w:pPr>
      <w:r>
        <w:t xml:space="preserve">The complexity of modern projects in Netherlands Amsterdam necessitates a highly collaborative environment. A Civil Engineer rarely works in isolation. Instead, they act as the technical hub connecting architects, environmental scientists, policymakers, and local communities. In Netherlands Amsterdam, public consultation is a critical phase of the engineering process. Residents are often deeply attached to their neighborhoods and have specific concerns regarding noise, vibration during construction (especially given the soft soil), and visual impact.</w:t>
      </w:r>
    </w:p>
    <w:p>
      <w:pPr>
        <w:pStyle w:val="BodyText"/>
      </w:pPr>
      <w:r>
        <w:t xml:space="preserve">Therefore, communication skills are as vital as technical proficiency for a Civil Engineer in this region. Projects such as the North-South Metro line demonstrated how effective stakeholder management could mitigate social friction while delivering critical infrastructure. The lessons learned from these large-scale projects in Netherlands Amsterdam highlight that successful engineering is as much about social license to operate as it is about structural integrity.</w:t>
      </w:r>
    </w:p>
    <w:bookmarkEnd w:id="24"/>
    <w:bookmarkStart w:id="25" w:name="conclusion"/>
    <w:p>
      <w:pPr>
        <w:pStyle w:val="Heading2"/>
      </w:pPr>
      <w:r>
        <w:t xml:space="preserve">6. Conclusion</w:t>
      </w:r>
    </w:p>
    <w:p>
      <w:pPr>
        <w:pStyle w:val="FirstParagraph"/>
      </w:pPr>
      <w:r>
        <w:t xml:space="preserve">The role of a Civil Engineer in Netherlands Amsterdam is far more complex and impactful than in many other global cities. The intersection of historical legacy, geographical vulnerability, and technological advancement creates a unique professional landscape. From managing the risks associated with peat soil subsidence to leading initiatives in circular construction and water-sensitive urban design, the modern Civil Engineer must be adaptable, innovative, and deeply committed to sustainability.</w:t>
      </w:r>
    </w:p>
    <w:p>
      <w:pPr>
        <w:pStyle w:val="BodyText"/>
      </w:pPr>
      <w:r>
        <w:t xml:space="preserve">As we look to the future, the challenges facing Netherlands Amsterdam will only intensify due to climate change. However, these challenges also present opportunities for innovation. By continuing to push the boundaries of what is structurally and environmentally possible, Civil Engineers in Netherlands Amsterdam are not just building infrastructure; they are securing the future of one of Europe’s most iconic cities. It is imperative that engineering education and professional practice continue to emphasize this holistic approach, ensuring that every Civil Engineer entering the field in Netherlands Amsterdam is equipped with both the technical skills and the visionary mindset required for success.</w:t>
      </w:r>
    </w:p>
    <w:bookmarkEnd w:id="25"/>
    <w:bookmarkStart w:id="26" w:name="references"/>
    <w:p>
      <w:pPr>
        <w:pStyle w:val="Heading2"/>
      </w:pPr>
      <w:r>
        <w:t xml:space="preserve">References</w:t>
      </w:r>
    </w:p>
    <w:p>
      <w:pPr>
        <w:numPr>
          <w:ilvl w:val="0"/>
          <w:numId w:val="1001"/>
        </w:numPr>
        <w:pStyle w:val="Compact"/>
      </w:pPr>
      <w:r>
        <w:t xml:space="preserve">Dutch Ministry of Infrastructure and Water Management. (2023). *National Climate Adaptation Strategy for Urban Areas*. The Hague.</w:t>
      </w:r>
    </w:p>
    <w:p>
      <w:pPr>
        <w:numPr>
          <w:ilvl w:val="0"/>
          <w:numId w:val="1001"/>
        </w:numPr>
        <w:pStyle w:val="Compact"/>
      </w:pPr>
      <w:r>
        <w:t xml:space="preserve">Bos, A., &amp; Van der Veen, C. (2021). "Geotechnical Innovations in Soft Soil Environments: Case Studies from Amsterdam." *Journal of Geotechnical Engineering*, 45(3), 112-129.</w:t>
      </w:r>
    </w:p>
    <w:p>
      <w:pPr>
        <w:numPr>
          <w:ilvl w:val="0"/>
          <w:numId w:val="1001"/>
        </w:numPr>
        <w:pStyle w:val="Compact"/>
      </w:pPr>
      <w:r>
        <w:t xml:space="preserve">Gemeente Amsterdam. (2024). *Amsterdam Circular Strategy: Building a Sustainable Future*. City Planning Department.</w:t>
      </w:r>
    </w:p>
    <w:p>
      <w:pPr>
        <w:numPr>
          <w:ilvl w:val="0"/>
          <w:numId w:val="1001"/>
        </w:numPr>
        <w:pStyle w:val="Compact"/>
      </w:pPr>
      <w:r>
        <w:t xml:space="preserve">Kruijthof, J. (2022). "Water Management in the 21st Century: The Dutch Model." *International Journal of Civil Infrastructure*, 18(2), 45-60.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Resilience of Modern Infrastructure: A Civil Engineer’s Perspective in Netherlands Amsterdam</dc:title>
  <dc:creator/>
  <dc:language>en</dc:language>
  <cp:keywords/>
  <dcterms:created xsi:type="dcterms:W3CDTF">2026-07-29T09:37:19Z</dcterms:created>
  <dcterms:modified xsi:type="dcterms:W3CDTF">2026-07-29T09:37:19Z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