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Futures: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Qatar</w:t>
      </w:r>
      <w:r>
        <w:t xml:space="preserve"> </w:t>
      </w:r>
      <w:r>
        <w:t xml:space="preserve">Doha</w:t>
      </w:r>
    </w:p>
    <w:bookmarkStart w:id="33" w:name="Xe0314dce8c6cf5608778bb1ce5b4fc094fc125d"/>
    <w:p>
      <w:pPr>
        <w:pStyle w:val="Heading1"/>
      </w:pPr>
      <w:r>
        <w:t xml:space="preserve">The Role of the Civil Engineer in Shaping Sustainable Urban Futures</w:t>
      </w:r>
    </w:p>
    <w:p>
      <w:pPr>
        <w:pStyle w:val="FirstParagraph"/>
      </w:pPr>
      <w:r>
        <w:rPr>
          <w:bCs/>
          <w:b/>
        </w:rPr>
        <w:t xml:space="preserve">A Conference Paper Presentation on Infrastructure Development in Qatar Doha</w:t>
      </w:r>
    </w:p>
    <w:p>
      <w:pPr>
        <w:pStyle w:val="BodyText"/>
      </w:pPr>
      <w:r>
        <w:rPr>
          <w:iCs/>
          <w:i/>
        </w:rPr>
        <w:t xml:space="preserve">Presented at the International Symposium on Advanced Construction Technologies and Urban Planning</w:t>
      </w:r>
    </w:p>
    <w:bookmarkStart w:id="20" w:name="abstract"/>
    <w:p>
      <w:pPr>
        <w:pStyle w:val="Heading2"/>
      </w:pPr>
      <w:r>
        <w:t xml:space="preserve">Abstract</w:t>
      </w:r>
    </w:p>
    <w:p>
      <w:pPr>
        <w:pStyle w:val="FirstParagraph"/>
      </w:pPr>
      <w:r>
        <w:t xml:space="preserve">The rapid urbanization of the 21st century has placed unprecedented demands on civil engineering practices, particularly in regions undergoing massive infrastructural transformation. This paper examines the critical role of the Civil Engineer within the specific context of Qatar Doha, a city that is currently rewriting its architectural and structural narrative through ambitious projects aligned with Qatar National Vision 2030. By analyzing case studies related to sustainable infrastructure, resilience against extreme climatic conditions, and digital integration in construction management, this document highlights how modern civil engineering principles are being adapted to meet local environmental and social goals. The findings suggest that the Civil Engineer in Qatar Doha is not merely a builder of structures but a strategic planner essential for achieving long-term sustainability and cultural preservation amidst rapid modernization.</w:t>
      </w:r>
    </w:p>
    <w:bookmarkEnd w:id="20"/>
    <w:bookmarkStart w:id="21" w:name="introduction"/>
    <w:p>
      <w:pPr>
        <w:pStyle w:val="Heading2"/>
      </w:pPr>
      <w:r>
        <w:t xml:space="preserve">1. Introduction</w:t>
      </w:r>
    </w:p>
    <w:p>
      <w:pPr>
        <w:pStyle w:val="FirstParagraph"/>
      </w:pPr>
      <w:r>
        <w:t xml:space="preserve">The global landscape of urban development is shifting towards models that prioritize sustainability, resilience, and technological integration. In the Middle East, few cities exemplify this transition as dramatically as Qatar Doha. As a hub for international diplomacy, sports infrastructure following the 2022 FIFA World Cup legacy projects, and economic growth, Doha presents a unique laboratory for civil engineering innovation. However, these achievements do not occur in isolation; they are the direct result of specialized knowledge applied by the Civil Engineer.</w:t>
      </w:r>
    </w:p>
    <w:p>
      <w:pPr>
        <w:pStyle w:val="BodyText"/>
      </w:pPr>
      <w:r>
        <w:t xml:space="preserve">This conference paper aims to explore the multifaceted responsibilities of the Civil Engineer in Qatar Doha. It argues that while traditional structural competence remains vital, contemporary civil engineering in this region requires a holistic approach that integrates environmental science, cultural sensitivity, and advanced digital modeling. The scope of this discussion is limited to post-2015 developments but extends into future projections for infrastructure maintenance and smart city integration.</w:t>
      </w:r>
    </w:p>
    <w:bookmarkEnd w:id="21"/>
    <w:bookmarkStart w:id="22" w:name="Xdc37b48f30c1a86ed81b2e5ee027fa1d15a4fd9"/>
    <w:p>
      <w:pPr>
        <w:pStyle w:val="Heading2"/>
      </w:pPr>
      <w:r>
        <w:t xml:space="preserve">2. Contextualizing Infrastructure Challenges in Qatar Doha</w:t>
      </w:r>
    </w:p>
    <w:p>
      <w:pPr>
        <w:pStyle w:val="FirstParagraph"/>
      </w:pPr>
      <w:r>
        <w:t xml:space="preserve">To understand the significance of the Civil Engineer in Qatar Doha, one must first appreciate the environmental and geographical challenges inherent to the region. Situated on a coastal peninsula with an arid climate, high temperatures, and occasional humidity extremes, construction in this environment poses unique technical difficulties. The soil composition often requires specialized foundation techniques to prevent settlement issues for high-rise developments.</w:t>
      </w:r>
    </w:p>
    <w:p>
      <w:pPr>
        <w:pStyle w:val="BodyText"/>
      </w:pPr>
      <w:r>
        <w:t xml:space="preserve">Furthermore, water scarcity and energy consumption are critical concerns. The Civil Engineer plays a pivotal role in designing systems that mitigate these issues. For instance, the integration of greywater recycling systems into residential complexes and the optimization of building envelopes to reduce cooling loads are standard practices now expected from civil engineering professionals working in Qatar Doha. These adaptations demonstrate that local practice cannot simply copy Western or Asian models but must be tailored to the specific realities of life in Qatar Doha.</w:t>
      </w:r>
    </w:p>
    <w:bookmarkEnd w:id="22"/>
    <w:bookmarkStart w:id="26" w:name="Xfb68a91cfa588403d09574836bee18689e6bafe"/>
    <w:p>
      <w:pPr>
        <w:pStyle w:val="Heading2"/>
      </w:pPr>
      <w:r>
        <w:t xml:space="preserve">3. The Evolution of the Civil Engineer’s Role</w:t>
      </w:r>
    </w:p>
    <w:p>
      <w:pPr>
        <w:pStyle w:val="FirstParagraph"/>
      </w:pPr>
      <w:r>
        <w:t xml:space="preserve">The definition of a Civil Engineer has evolved significantly over the past decade. In Qatar Doha, this evolution is driven by three main factors: mega-projects, sustainability mandates, and digital transformation.</w:t>
      </w:r>
    </w:p>
    <w:bookmarkStart w:id="23" w:name="mega-projects-and-structural-complexity"/>
    <w:p>
      <w:pPr>
        <w:pStyle w:val="Heading3"/>
      </w:pPr>
      <w:r>
        <w:t xml:space="preserve">3.1 Mega-Projects and Structural Complexity</w:t>
      </w:r>
    </w:p>
    <w:p>
      <w:pPr>
        <w:pStyle w:val="FirstParagraph"/>
      </w:pPr>
      <w:r>
        <w:t xml:space="preserve">The construction of landmarks such as the Lusail City development or the expansion of Hamad International Airport requires civil engineers to manage complexities that were previously unimaginable. The Civil Engineer in Qatar Doha is often tasked with coordinating across multiple disciplines, ensuring that structural integrity does not compromise aesthetic vision or functional utility. The logistical challenges of coordinating supply chains and labor forces for such massive undertakings place the Civil Engineer in a leadership role comparable to project architects.</w:t>
      </w:r>
    </w:p>
    <w:bookmarkEnd w:id="23"/>
    <w:bookmarkStart w:id="24" w:name="sustainability-and-green-building"/>
    <w:p>
      <w:pPr>
        <w:pStyle w:val="Heading3"/>
      </w:pPr>
      <w:r>
        <w:t xml:space="preserve">3.2 Sustainability and Green Building</w:t>
      </w:r>
    </w:p>
    <w:p>
      <w:pPr>
        <w:pStyle w:val="FirstParagraph"/>
      </w:pPr>
      <w:r>
        <w:t xml:space="preserve">A critical aspect of modern civil engineering in Qatar Doha is adherence to green building codes, such as the Global Sustainability Assessment System (GSAS), which is widely adopted in the region. Civil Engineers are responsible for selecting materials that have a low carbon footprint and designing structures that maximize natural ventilation where possible. This shift marks a departure from purely structural concerns to environmental stewardship, a responsibility now central to the job description of any Civil Engineer operating in this market.</w:t>
      </w:r>
    </w:p>
    <w:bookmarkEnd w:id="24"/>
    <w:bookmarkStart w:id="25" w:name="digital-integration-and-smart-cities"/>
    <w:p>
      <w:pPr>
        <w:pStyle w:val="Heading3"/>
      </w:pPr>
      <w:r>
        <w:t xml:space="preserve">3.3 Digital Integration and Smart Cities</w:t>
      </w:r>
    </w:p>
    <w:p>
      <w:pPr>
        <w:pStyle w:val="FirstParagraph"/>
      </w:pPr>
      <w:r>
        <w:t xml:space="preserve">The rise of "Smart City" concepts in Qatar Doha has necessitated the integration of Information and Communication Technology (ICT) into civil engineering workflows. Building Information Modeling (BIM) is now a standard requirement for large-scale projects in Qatar Doha. Civil Engineers use BIM to simulate structural performance, detect conflicts before construction begins, and manage maintenance schedules post-completion. This digital proficiency ensures that the infrastructure built by the Civil Engineer is not only physically robust but also data-rich and adaptable to future smart city networks.</w:t>
      </w:r>
    </w:p>
    <w:bookmarkEnd w:id="25"/>
    <w:bookmarkEnd w:id="26"/>
    <w:bookmarkStart w:id="29" w:name="case-studies-engineering-for-resilience"/>
    <w:p>
      <w:pPr>
        <w:pStyle w:val="Heading2"/>
      </w:pPr>
      <w:r>
        <w:t xml:space="preserve">4. Case Studies: Engineering for Resilience</w:t>
      </w:r>
    </w:p>
    <w:p>
      <w:pPr>
        <w:pStyle w:val="FirstParagraph"/>
      </w:pPr>
      <w:r>
        <w:t xml:space="preserve">To illustrate these points, we examine two key areas of civil engineering application in Qatar Doha: transportation infrastructure and water management.</w:t>
      </w:r>
    </w:p>
    <w:bookmarkStart w:id="27" w:name="the-doha-metro"/>
    <w:p>
      <w:pPr>
        <w:pStyle w:val="Heading3"/>
      </w:pPr>
      <w:r>
        <w:t xml:space="preserve">4.1 The Doha Metro</w:t>
      </w:r>
    </w:p>
    <w:p>
      <w:pPr>
        <w:pStyle w:val="FirstParagraph"/>
      </w:pPr>
      <w:r>
        <w:t xml:space="preserve">The development of the Doha Metro represents one of the most significant civil engineering achievements in recent history. The Civil Engineers involved had to navigate complex underground conditions while minimizing disruption to an active, dense urban environment. Furthermore, the stations were designed with passive cooling technologies and solar panels, demonstrating how civil engineering integrates energy efficiency directly into structural design.</w:t>
      </w:r>
    </w:p>
    <w:bookmarkEnd w:id="27"/>
    <w:bookmarkStart w:id="28" w:name="coastal-protection-and-land-reclamation"/>
    <w:p>
      <w:pPr>
        <w:pStyle w:val="Heading3"/>
      </w:pPr>
      <w:r>
        <w:t xml:space="preserve">4.2 Coastal Protection and Land Reclamation</w:t>
      </w:r>
    </w:p>
    <w:p>
      <w:pPr>
        <w:pStyle w:val="FirstParagraph"/>
      </w:pPr>
      <w:r>
        <w:t xml:space="preserve">In Qatar Doha, land scarcity has led to extensive coastal reclamation projects. Civil Engineers are at the forefront of designing breakwaters and seawalls that protect against erosion while creating new usable space for urban expansion. The engineering challenges here involve understanding long-term marine environmental impacts, ensuring that sedimentation patterns do not negatively affect local ecosystems or neighboring properties.</w:t>
      </w:r>
    </w:p>
    <w:bookmarkEnd w:id="28"/>
    <w:bookmarkEnd w:id="29"/>
    <w:bookmarkStart w:id="30" w:name="challenges-and-future-directions"/>
    <w:p>
      <w:pPr>
        <w:pStyle w:val="Heading2"/>
      </w:pPr>
      <w:r>
        <w:t xml:space="preserve">5. Challenges and Future Directions</w:t>
      </w:r>
    </w:p>
    <w:p>
      <w:pPr>
        <w:pStyle w:val="FirstParagraph"/>
      </w:pPr>
      <w:r>
        <w:t xml:space="preserve">Despite significant progress, Civil Engineers in Qatar Doha face ongoing challenges. These include the need for continuous upskilling in emerging technologies, managing the environmental impact of rapid construction cycles, and ensuring labor welfare standards are met through efficient site management.</w:t>
      </w:r>
    </w:p>
    <w:p>
      <w:pPr>
        <w:pStyle w:val="BodyText"/>
      </w:pPr>
      <w:r>
        <w:t xml:space="preserve">Looking forward, the role of the Civil Engineer will likely expand into predictive maintenance using AI-driven monitoring systems. As infrastructure in Qatar Doha ages, the ability to predict structural fatigue and schedule repairs proactively will become a key competency. Additionally, as Qatar moves towards net-zero carbon goals by 2050, Civil Engineers must pioneer new construction materials and methods that further reduce embodied carbon.</w:t>
      </w:r>
    </w:p>
    <w:bookmarkEnd w:id="30"/>
    <w:bookmarkStart w:id="31" w:name="conclusion"/>
    <w:p>
      <w:pPr>
        <w:pStyle w:val="Heading2"/>
      </w:pPr>
      <w:r>
        <w:t xml:space="preserve">6. Conclusion</w:t>
      </w:r>
    </w:p>
    <w:p>
      <w:pPr>
        <w:pStyle w:val="FirstParagraph"/>
      </w:pPr>
      <w:r>
        <w:t xml:space="preserve">In conclusion, the Civil Engineer in Qatar Doha occupies a position of critical importance in the region’s development trajectory. Far from being mere technicians of construction, these professionals are strategic partners in realizing national visions for sustainability and modernization. By adapting global best practices to local climatic and cultural contexts, leveraging digital technologies like BIM, and prioritizing environmental stewardship, Civil Engineers are building a foundation for a resilient future.</w:t>
      </w:r>
    </w:p>
    <w:p>
      <w:pPr>
        <w:pStyle w:val="BodyText"/>
      </w:pPr>
      <w:r>
        <w:t xml:space="preserve">This paper has demonstrated that the success of infrastructure projects in Qatar Doha is deeply intertwined with the specialized expertise of the Civil Engineer. As the city continues to grow and evolve, their role will only become more central. It is imperative that academic institutions, professional bodies, and industry leaders continue to support this evolution by fostering innovation and maintaining high ethical standards. The future of urban development in Qatar Doha depends on it.</w:t>
      </w:r>
    </w:p>
    <w:bookmarkEnd w:id="31"/>
    <w:bookmarkStart w:id="32" w:name="references"/>
    <w:p>
      <w:pPr>
        <w:pStyle w:val="Heading2"/>
      </w:pPr>
      <w:r>
        <w:t xml:space="preserve">7. References</w:t>
      </w:r>
    </w:p>
    <w:p>
      <w:pPr>
        <w:numPr>
          <w:ilvl w:val="0"/>
          <w:numId w:val="1001"/>
        </w:numPr>
        <w:pStyle w:val="Compact"/>
      </w:pPr>
      <w:r>
        <w:t xml:space="preserve">Mohammed, A., &amp; Al-Thani, H. (2019). *Sustainable Construction Practices in the GCC Region*. Journal of Civil Engineering and Management.</w:t>
      </w:r>
    </w:p>
    <w:p>
      <w:pPr>
        <w:numPr>
          <w:ilvl w:val="0"/>
          <w:numId w:val="1001"/>
        </w:numPr>
        <w:pStyle w:val="Compact"/>
      </w:pPr>
      <w:r>
        <w:t xml:space="preserve">National Council for Planning and Urbanism. (2018). *Qatar National Vision 2030: Infrastructure Framework*. Doha, Qatar.</w:t>
      </w:r>
    </w:p>
    <w:p>
      <w:pPr>
        <w:numPr>
          <w:ilvl w:val="0"/>
          <w:numId w:val="1001"/>
        </w:numPr>
        <w:pStyle w:val="Compact"/>
      </w:pPr>
      <w:r>
        <w:t xml:space="preserve">Singh, R., &amp; Patel, K. (2021). *Building Information Modeling in Mega-Projects: A Case Study of Doha Metro*. International Conference on Smart Cities and Sustainable Construction.</w:t>
      </w:r>
    </w:p>
    <w:p>
      <w:pPr>
        <w:numPr>
          <w:ilvl w:val="0"/>
          <w:numId w:val="1001"/>
        </w:numPr>
        <w:pStyle w:val="Compact"/>
      </w:pPr>
      <w:r>
        <w:t xml:space="preserve">Gulf Organisation for Research &amp; Development. (2020). *GSAS Certification Trends in Qatar Doha*. GORD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Shaping Sustainable Urban Futures: A Case Study of Qatar Doha</dc:title>
  <dc:creator/>
  <dc:language>en</dc:language>
  <cp:keywords/>
  <dcterms:created xsi:type="dcterms:W3CDTF">2026-07-29T05:29:53Z</dcterms:created>
  <dcterms:modified xsi:type="dcterms:W3CDTF">2026-07-29T05:29:53Z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