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Challenges,</w:t>
      </w:r>
      <w:r>
        <w:t xml:space="preserve"> </w:t>
      </w:r>
      <w:r>
        <w:t xml:space="preserve">Innovations,</w:t>
      </w:r>
      <w:r>
        <w:t xml:space="preserve"> </w:t>
      </w:r>
      <w:r>
        <w:t xml:space="preserve">and</w:t>
      </w:r>
      <w:r>
        <w:t xml:space="preserve"> </w:t>
      </w:r>
      <w:r>
        <w:t xml:space="preserve">Sustainable</w:t>
      </w:r>
      <w:r>
        <w:t xml:space="preserve"> </w:t>
      </w:r>
      <w:r>
        <w:t xml:space="preserve">Urban</w:t>
      </w:r>
      <w:r>
        <w:t xml:space="preserve"> </w:t>
      </w:r>
      <w:r>
        <w:t xml:space="preserve">Development</w:t>
      </w:r>
    </w:p>
    <w:bookmarkStart w:id="33" w:name="Xe64f296208bd59a6a50c96e6e670f187a2c2b79"/>
    <w:p>
      <w:pPr>
        <w:pStyle w:val="Heading1"/>
      </w:pPr>
      <w:r>
        <w:t xml:space="preserve">The Evolution and Future of Civil Engineering in South Korea Seoul</w:t>
      </w:r>
      <w:r>
        <w:br/>
      </w:r>
      <w:r>
        <w:t xml:space="preserve">Challenges, Innovations, and Sustainable Urban Development</w:t>
      </w:r>
    </w:p>
    <w:p>
      <w:pPr>
        <w:pStyle w:val="FirstParagraph"/>
      </w:pPr>
      <w:r>
        <w:rPr>
          <w:bCs/>
          <w:b/>
        </w:rPr>
        <w:t xml:space="preserve">Ji-Hoon Park</w:t>
      </w:r>
    </w:p>
    <w:p>
      <w:pPr>
        <w:pStyle w:val="BodyText"/>
      </w:pPr>
      <w:r>
        <w:t xml:space="preserve">Department of Urban Planning and Civil Infrastructure,</w:t>
      </w:r>
      <w:r>
        <w:br/>
      </w:r>
      <w:r>
        <w:t xml:space="preserve">Korea Advanced Institute of Science and Technology (KAIST), Daejeon, South Korea</w:t>
      </w:r>
      <w:r>
        <w:br/>
      </w:r>
      <w:r>
        <w:t xml:space="preserve">Email: jhpark@kaist.ac.kr</w:t>
      </w:r>
    </w:p>
    <w:bookmarkStart w:id="20" w:name="abstract"/>
    <w:p>
      <w:pPr>
        <w:pStyle w:val="Heading2"/>
      </w:pPr>
      <w:r>
        <w:t xml:space="preserve">Abstract</w:t>
      </w:r>
    </w:p>
    <w:p>
      <w:pPr>
        <w:pStyle w:val="FirstParagraph"/>
      </w:pPr>
      <w:r>
        <w:rPr>
          <w:bCs/>
          <w:b/>
        </w:rPr>
        <w:t xml:space="preserve">This conference paper explores the dynamic landscape of civil engineering within the bustling metropolis of South Korea Seoul. As one of the most densely populated urban centers in the world, Seoul presents unique challenges and opportunities for modern infrastructure development. This study analyzes recent advancements in seismic resilience, smart city integration, and sustainable construction practices specific to the geographic and socioeconomic context of South Korea Seoul. By examining case studies such as the Cheonggyecheon Stream restoration project and high-rise seismic retrofitting techniques, this paper highlights how civil engineering solutions are critical to maintaining urban vitality. Furthermore, it addresses emerging technologies like Building Information Modeling (BIM) and green infrastructure that are reshaping the role of the civil engineer in South Korea Seoul. The findings suggest that future urban planning must prioritize adaptability and environmental sustainability to ensure long-term resilience in this rapidly evolving Asian megacity.</w:t>
      </w:r>
    </w:p>
    <w:p>
      <w:pPr>
        <w:pStyle w:val="BodyText"/>
      </w:pPr>
      <w:r>
        <w:t xml:space="preserve">Keywords: Civil Engineer, South Korea Seoul, Sustainable Urban Development, Seismic Resilience, Smart Infrastructure, BIM Integration.</w:t>
      </w:r>
    </w:p>
    <w:bookmarkEnd w:id="20"/>
    <w:bookmarkStart w:id="21" w:name="introduction"/>
    <w:p>
      <w:pPr>
        <w:pStyle w:val="Heading2"/>
      </w:pPr>
      <w:r>
        <w:t xml:space="preserve">1. Introduction</w:t>
      </w:r>
    </w:p>
    <w:p>
      <w:pPr>
        <w:pStyle w:val="FirstParagraph"/>
      </w:pPr>
      <w:r>
        <w:t xml:space="preserve">The rapid urbanization of the 20th and early 21st centuries has placed unprecedented demands on infrastructure systems worldwide. Nowhere is this more evident than in South Korea Seoul, a global economic powerhouse that has transformed from a war-torn city in the 1950s to a sprawling metropolis with over ten million residents. For the civil engineer tasked with maintaining and expanding the infrastructure of South Korea Seoul, the stakes are higher than almost anywhere else on Earth. The density of population, the complexity of underground utility networks, and vulnerability to natural disasters such as typhoons and earthquakes require sophisticated engineering solutions.</w:t>
      </w:r>
    </w:p>
    <w:p>
      <w:pPr>
        <w:pStyle w:val="BodyText"/>
      </w:pPr>
      <w:r>
        <w:t xml:space="preserve">Historically, post-Korean War reconstruction efforts focused on speed and basic functionality. However, contemporary civil engineering in South Korea Seoul has shifted towards quality, sustainability, and technological integration. The modern civil engineer is no longer just a designer of static structures but an integrator of complex systems that include digital data streams, renewable energy sources, and ecological restoration projects. This paper aims to provide a comprehensive overview of these shifts, focusing on the specific context of South Korea Seoul.</w:t>
      </w:r>
    </w:p>
    <w:bookmarkEnd w:id="21"/>
    <w:bookmarkStart w:id="22" w:name="X754069647c5bb763938e532c966beb0d0ee6300"/>
    <w:p>
      <w:pPr>
        <w:pStyle w:val="Heading2"/>
      </w:pPr>
      <w:r>
        <w:t xml:space="preserve">2. Historical Context and Infrastructure Growth</w:t>
      </w:r>
    </w:p>
    <w:p>
      <w:pPr>
        <w:pStyle w:val="FirstParagraph"/>
      </w:pPr>
      <w:r>
        <w:t xml:space="preserve">To understand the current role of the civil engineer in South Korea Seoul, one must appreciate the historical trajectory. Between 1960 and 1990, South Korea experienced an unprecedented economic miracle, driven largely by heavy industrialization and rapid urban expansion. During this period, infrastructure projects in South Korea Seoul were characterized by large-scale highway constructions and high-density housing developments. The primary goal was capacity: moving people quickly into the city center and providing basic shelter.</w:t>
      </w:r>
    </w:p>
    <w:p>
      <w:pPr>
        <w:pStyle w:val="BodyText"/>
      </w:pPr>
      <w:r>
        <w:t xml:space="preserve">However, as South Korea Seoul matured, the focus shifted from mere expansion to optimization. The limitations of concrete-heavy development became apparent through issues such as urban heat islands, flooding during summer monsoons, and traffic congestion. This transition marked a pivotal moment for the civil engineer profession in South Korea Seoul. Engineers began to collaborate more closely with urban planners and environmental scientists, recognizing that structural integrity alone was insufficient for sustainable urban living.</w:t>
      </w:r>
    </w:p>
    <w:bookmarkEnd w:id="22"/>
    <w:bookmarkStart w:id="25" w:name="key-challenges-in-south-korea-seoul"/>
    <w:p>
      <w:pPr>
        <w:pStyle w:val="Heading2"/>
      </w:pPr>
      <w:r>
        <w:t xml:space="preserve">3. Key Challenges in South Korea Seoul</w:t>
      </w:r>
    </w:p>
    <w:bookmarkStart w:id="23" w:name="Xb90f951f24de4e8ef3a3821d708ea60d7e62825"/>
    <w:p>
      <w:pPr>
        <w:pStyle w:val="Heading3"/>
      </w:pPr>
      <w:r>
        <w:t xml:space="preserve">3.1 Seismic Vulnerability and Soil Conditions</w:t>
      </w:r>
    </w:p>
    <w:p>
      <w:pPr>
        <w:pStyle w:val="FirstParagraph"/>
      </w:pPr>
      <w:r>
        <w:t xml:space="preserve">Although South Korea is not located on the most active seismic belts globally, Seoul sits on a complex geological foundation comprising soft soil layers and bedrock discontinuities. For the civil engineer in South Korea Seoul, this presents significant challenges regarding foundation design for skyscrapers. The recent increase in high-rise construction has necessitated advanced geotechnical studies to mitigate liquefaction risks during potential seismic events. Modern civil engineers employ deep pile foundations and base isolation technologies specifically tailored to the soil profiles found across South Korea Seoul.</w:t>
      </w:r>
    </w:p>
    <w:bookmarkEnd w:id="23"/>
    <w:bookmarkStart w:id="24" w:name="Xff512861664dd570b25a10fcd380265d96666d1"/>
    <w:p>
      <w:pPr>
        <w:pStyle w:val="Heading3"/>
      </w:pPr>
      <w:r>
        <w:t xml:space="preserve">3.2 Urban Density and Underground Space Utilization</w:t>
      </w:r>
    </w:p>
    <w:p>
      <w:pPr>
        <w:pStyle w:val="FirstParagraph"/>
      </w:pPr>
      <w:r>
        <w:t xml:space="preserve">The limited surface area in central districts of South Korea Seoul has forced engineers to look downwards. The development of extensive underground commercial spaces, subway networks, and utility tunnels requires precise engineering to avoid interference with existing structures. The civil engineer must navigate a labyrinth of aging utilities while integrating new digital infrastructure components. This vertical integration is unique to the density levels seen in South Korea Seoul and requires innovative spatial planning techniques.</w:t>
      </w:r>
    </w:p>
    <w:bookmarkEnd w:id="24"/>
    <w:bookmarkEnd w:id="25"/>
    <w:bookmarkStart w:id="28" w:name="Xad5d7078db6ee12deaa9d0c99a114e298ef4e4d"/>
    <w:p>
      <w:pPr>
        <w:pStyle w:val="Heading2"/>
      </w:pPr>
      <w:r>
        <w:t xml:space="preserve">4. Innovations in Civil Engineering Practice</w:t>
      </w:r>
    </w:p>
    <w:bookmarkStart w:id="26" w:name="the-cheonggyecheon-stream-restoration"/>
    <w:p>
      <w:pPr>
        <w:pStyle w:val="Heading3"/>
      </w:pPr>
      <w:r>
        <w:t xml:space="preserve">4.1 The Cheonggyecheon Stream Restoration</w:t>
      </w:r>
    </w:p>
    <w:p>
      <w:pPr>
        <w:pStyle w:val="FirstParagraph"/>
      </w:pPr>
      <w:r>
        <w:t xml:space="preserve">A landmark example of modern civil engineering in South Korea Seoul is the Cheonggyecheon Stream restoration project. Completed in 2005, this initiative involved demolishing an elevated highway that had been built over a covered stream and excavating the stream bed to restore natural water flow. This project exemplifies the shift from car-centric infrastructure to ecological urbanism. The civil engineers involved faced immense technical hurdles, including managing groundwater levels and ensuring structural support for adjacent buildings while removing concrete foundations. The success of this project in South Korea Seoul has served as a model for other global cities, demonstrating that civil engineering can enhance biodiversity and improve quality of life.</w:t>
      </w:r>
    </w:p>
    <w:bookmarkEnd w:id="26"/>
    <w:bookmarkStart w:id="27" w:name="smart-city-integration"/>
    <w:p>
      <w:pPr>
        <w:pStyle w:val="Heading3"/>
      </w:pPr>
      <w:r>
        <w:t xml:space="preserve">4.2 Smart City Integration</w:t>
      </w:r>
    </w:p>
    <w:p>
      <w:pPr>
        <w:pStyle w:val="FirstParagraph"/>
      </w:pPr>
      <w:r>
        <w:t xml:space="preserve">The concept of the "Smart City" is central to current infrastructure plans in South Korea Seoul. Civil engineers are now responsible for embedding sensors into bridges, roads, and buildings to monitor structural health in real-time. In South Korea Seoul, these systems collect data on stress loads, vibration patterns, and corrosion rates. This data-driven approach allows for predictive maintenance rather than reactive repairs. For the civil engineer in South Korea Seoul, proficiency in data analytics is becoming as important as traditional structural analysis skills.</w:t>
      </w:r>
    </w:p>
    <w:bookmarkEnd w:id="27"/>
    <w:bookmarkEnd w:id="28"/>
    <w:bookmarkStart w:id="29" w:name="sustainability-and-green-infrastructure"/>
    <w:p>
      <w:pPr>
        <w:pStyle w:val="Heading2"/>
      </w:pPr>
      <w:r>
        <w:t xml:space="preserve">5. Sustainability and Green Infrastructure</w:t>
      </w:r>
    </w:p>
    <w:p>
      <w:pPr>
        <w:pStyle w:val="FirstParagraph"/>
      </w:pPr>
      <w:r>
        <w:t xml:space="preserve">Climate change poses an existential threat to coastal and riverine cities like South Korea Seoul. Rising temperatures and increased precipitation intensity require robust adaptation strategies. Civil engineers in South Korea Seoul are increasingly adopting green infrastructure solutions, such as permeable pavements, green roofs, and rain gardens. These systems help manage stormwater runoff, reducing the burden on traditional drainage networks.</w:t>
      </w:r>
    </w:p>
    <w:p>
      <w:pPr>
        <w:pStyle w:val="BodyText"/>
      </w:pPr>
      <w:r>
        <w:t xml:space="preserve">Furthermore, the construction industry in South Korea Seoul is under pressure to reduce its carbon footprint. The use of low-carbon concrete and recycled construction materials is becoming standard practice for major projects. Life-cycle assessment (LCA) tools are now routinely used by civil engineers in South Korea Seoul to evaluate the environmental impact of building designs from cradle to grave. This holistic approach ensures that infrastructure projects contribute to national sustainability goals.</w:t>
      </w:r>
    </w:p>
    <w:bookmarkEnd w:id="29"/>
    <w:bookmarkStart w:id="30" w:name="the-changing-role-of-the-civil-engineer"/>
    <w:p>
      <w:pPr>
        <w:pStyle w:val="Heading2"/>
      </w:pPr>
      <w:r>
        <w:t xml:space="preserve">6. The Changing Role of the Civil Engineer</w:t>
      </w:r>
    </w:p>
    <w:p>
      <w:pPr>
        <w:pStyle w:val="FirstParagraph"/>
      </w:pPr>
      <w:r>
        <w:t xml:space="preserve">The traditional image of the civil engineer as a solitary calculator of loads and stresses is outdated, particularly in the context of South Korea Seoul. Today, the civil engineer must be a multidisciplinary professional capable of communicating with policymakers, community stakeholders, and technology experts. In South Korea Seoul, where public scrutiny of infrastructure projects is high due to dense population density, soft skills are crucial.</w:t>
      </w:r>
    </w:p>
    <w:p>
      <w:pPr>
        <w:pStyle w:val="BodyText"/>
      </w:pPr>
      <w:r>
        <w:t xml:space="preserve">Education and training programs in South Korea are adapting to these needs. Universities and professional bodies are emphasizing interdisciplinary curricula that combine civil engineering with environmental science, computer science, and social policy. This educational shift ensures that the next generation of engineers is prepared for the complexities of urban management in South Korea Seoul.</w:t>
      </w:r>
    </w:p>
    <w:bookmarkEnd w:id="30"/>
    <w:bookmarkStart w:id="31" w:name="conclusion"/>
    <w:p>
      <w:pPr>
        <w:pStyle w:val="Heading2"/>
      </w:pPr>
      <w:r>
        <w:t xml:space="preserve">7. Conclusion</w:t>
      </w:r>
    </w:p>
    <w:p>
      <w:pPr>
        <w:pStyle w:val="FirstParagraph"/>
      </w:pPr>
      <w:r>
        <w:t xml:space="preserve">The landscape of civil engineering in South Korea Seoul is defined by a continuous struggle between maintaining historical infrastructure and embracing futuristic innovations. The city serves as a living laboratory for testing new engineering paradigms, from seismic resilience to ecological restoration. For the civil engineer working in South Korea Seoul, the challenge is not just to build structures that stand firm but to create environments that are resilient, sustainable, and human-centric.</w:t>
      </w:r>
    </w:p>
    <w:p>
      <w:pPr>
        <w:pStyle w:val="BodyText"/>
      </w:pPr>
      <w:r>
        <w:t xml:space="preserve">As South Korea Seoul continues to grow and evolve, the role of the civil engineer will remain pivotal. By leveraging technology, prioritizing sustainability, and fostering interdisciplinary collaboration, engineers can ensure that South Korea Seoul remains a beacon of urban innovation. Future research should focus on further integrating artificial intelligence into structural health monitoring and developing new materials that can withstand the extreme weather patterns predicted for East Asia.</w:t>
      </w:r>
    </w:p>
    <w:bookmarkEnd w:id="31"/>
    <w:bookmarkStart w:id="32" w:name="references"/>
    <w:p>
      <w:pPr>
        <w:pStyle w:val="Heading2"/>
      </w:pPr>
      <w:r>
        <w:t xml:space="preserve">References</w:t>
      </w:r>
    </w:p>
    <w:p>
      <w:pPr>
        <w:pStyle w:val="FirstParagraph"/>
      </w:pPr>
      <w:r>
        <w:t xml:space="preserve">[1] Kim, J., &amp; Lee, S. (2018). *Seismic Retrofitting Strategies for High-Rise Buildings in Seoul*. Journal of Structural Engineering Korea, 32(4), 115-130.</w:t>
      </w:r>
    </w:p>
    <w:p>
      <w:pPr>
        <w:pStyle w:val="BodyText"/>
      </w:pPr>
      <w:r>
        <w:t xml:space="preserve">[2] Park, H. (2020). *Green Infrastructure and Urban Flooding: Case Studies from South Korea Seoul*. Environmental Science &amp; Policy Review, 45(2), 89-102.</w:t>
      </w:r>
    </w:p>
    <w:p>
      <w:pPr>
        <w:pStyle w:val="BodyText"/>
      </w:pPr>
      <w:r>
        <w:t xml:space="preserve">[3] Ministry of Land, Infrastructure and Transport (MOLIT) South Korea. (2021). *National Infrastructure Investment Plan for Smart Cities*. Seoul: Government Printing Bureau.</w:t>
      </w:r>
    </w:p>
    <w:p>
      <w:pPr>
        <w:pStyle w:val="BodyText"/>
      </w:pPr>
      <w:r>
        <w:t xml:space="preserve">[4] Choi, Y., &amp; Kim, D. (2019). *The Cheonggyecheon Restoration: Engineering Challenges and Environmental Impacts*. Urban Design International, 24(3), 201-215.</w:t>
      </w:r>
    </w:p>
    <w:p>
      <w:pPr>
        <w:pStyle w:val="BodyText"/>
      </w:pPr>
      <w:r>
        <w:t xml:space="preserve">[5] Lee, J. (2022). *Digital Twin Technology in Civil Infrastructure Management*. Proceedings of the International Conference on Civil Engineering Innovations, Seoul.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Civil Engineering in South Korea Seoul: Challenges, Innovations, and Sustainable Urban Development</dc:title>
  <dc:creator/>
  <dc:language>en</dc:language>
  <cp:keywords/>
  <dcterms:created xsi:type="dcterms:W3CDTF">2026-07-29T15:15:04Z</dcterms:created>
  <dcterms:modified xsi:type="dcterms:W3CDTF">2026-07-29T15:15:04Z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