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Modern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Switzerland</w:t>
      </w:r>
      <w:r>
        <w:t xml:space="preserve"> </w:t>
      </w:r>
      <w:r>
        <w:t xml:space="preserve">Zurich</w:t>
      </w:r>
    </w:p>
    <w:bookmarkStart w:id="33" w:name="Xb0dce4840b63e0ab6d721e07ee44ba22c5c17df"/>
    <w:p>
      <w:pPr>
        <w:pStyle w:val="Heading1"/>
      </w:pPr>
      <w:r>
        <w:t xml:space="preserve">The Role of the Civil Engineer in Modern Infrastructure Development</w:t>
      </w:r>
    </w:p>
    <w:bookmarkStart w:id="32" w:name="X322399b719929634d57ba893a03521b38841933"/>
    <w:p>
      <w:pPr>
        <w:pStyle w:val="Heading2"/>
      </w:pPr>
      <w:r>
        <w:t xml:space="preserve">Focusing on Sustainable Practices and Urban Resilience in Switzerland Zurich</w:t>
      </w:r>
    </w:p>
    <w:p>
      <w:pPr>
        <w:pStyle w:val="FirstParagraph"/>
      </w:pPr>
      <w:r>
        <w:t xml:space="preserve">Dr. Hans Müller, P.E.</w:t>
      </w:r>
    </w:p>
    <w:p>
      <w:pPr>
        <w:pStyle w:val="BodyText"/>
      </w:pPr>
      <w:r>
        <w:t xml:space="preserve">Department of Structural Engineering, ETH Zurich</w:t>
      </w:r>
      <w:r>
        <w:br/>
      </w:r>
      <w:r>
        <w:t xml:space="preserve">Zurich, Switzerland</w:t>
      </w:r>
    </w:p>
    <w:p>
      <w:pPr>
        <w:pStyle w:val="BodyText"/>
      </w:pPr>
      <w:r>
        <w:br/>
      </w:r>
      <w:r>
        <w:t xml:space="preserve">Email: hans.mueller@ethz.ch | ORCID: 0000-0002-1234-5678</w:t>
      </w:r>
    </w:p>
    <w:p>
      <w:pPr>
        <w:pStyle w:val="BodyText"/>
      </w:pPr>
      <w:r>
        <w:rPr>
          <w:bCs/>
          <w:b/>
        </w:rPr>
        <w:t xml:space="preserve">Keywords:</w:t>
      </w:r>
      <w:r>
        <w:t xml:space="preserve">  Civil Engineer, Infrastructure Resilience, Sustainable Urban Planning, Switzerland Zurich, Green Building Technologies.</w:t>
      </w:r>
    </w:p>
    <w:bookmarkStart w:id="20" w:name="abstract"/>
    <w:p>
      <w:pPr>
        <w:pStyle w:val="Heading3"/>
      </w:pPr>
      <w:r>
        <w:t xml:space="preserve">Abstract</w:t>
      </w:r>
    </w:p>
    <w:p>
      <w:pPr>
        <w:pStyle w:val="FirstParagraph"/>
      </w:pPr>
      <w:r>
        <w:t xml:space="preserve">The rapid urbanization of the 21st century presents unprecedented challenges for infrastructure development. This paper explores the critical role of the</w:t>
      </w:r>
      <w:r>
        <w:t xml:space="preserve"> </w:t>
      </w:r>
      <w:r>
        <w:rPr>
          <w:bCs/>
          <w:b/>
        </w:rPr>
        <w:t xml:space="preserve">Civil Engineer</w:t>
      </w:r>
      <w:r>
        <w:t xml:space="preserve"> </w:t>
      </w:r>
      <w:r>
        <w:t xml:space="preserve">in navigating these complexities, with a specific focus on the unique environmental and geographical constraints found in</w:t>
      </w:r>
      <w:r>
        <w:t xml:space="preserve"> </w:t>
      </w:r>
      <w:r>
        <w:rPr>
          <w:bCs/>
          <w:b/>
        </w:rPr>
        <w:t xml:space="preserve">Switzerland Zurich</w:t>
      </w:r>
      <w:r>
        <w:t xml:space="preserve">. As a global hub for finance and innovation, Zurich demands infrastructure that is not only robust but also sustainable and aesthetically integrated into its historic landscape. We analyze current methodologies employed by the modern</w:t>
      </w:r>
      <w:r>
        <w:t xml:space="preserve"> </w:t>
      </w:r>
      <w:r>
        <w:rPr>
          <w:bCs/>
          <w:b/>
        </w:rPr>
        <w:t xml:space="preserve">Civil Engineer</w:t>
      </w:r>
      <w:r>
        <w:t xml:space="preserve">, including BIM integration, eco-friendly material selection, and climate-resilient design strategies. The study highlights case studies from recent projects in</w:t>
      </w:r>
      <w:r>
        <w:t xml:space="preserve"> </w:t>
      </w:r>
      <w:r>
        <w:rPr>
          <w:bCs/>
          <w:b/>
        </w:rPr>
        <w:t xml:space="preserve">Switzerland Zurich</w:t>
      </w:r>
      <w:r>
        <w:t xml:space="preserve">, demonstrating how engineering excellence contributes to urban sustainability goals.</w:t>
      </w:r>
    </w:p>
    <w:bookmarkEnd w:id="20"/>
    <w:bookmarkStart w:id="21" w:name="i.-introduction"/>
    <w:p>
      <w:pPr>
        <w:pStyle w:val="Heading3"/>
      </w:pPr>
      <w:r>
        <w:t xml:space="preserve">I. Introduction</w:t>
      </w:r>
    </w:p>
    <w:p>
      <w:pPr>
        <w:pStyle w:val="FirstParagraph"/>
      </w:pPr>
      <w:r>
        <w:t xml:space="preserve">In the contemporary era of construction and urban planning, the profession of the</w:t>
      </w:r>
      <w:r>
        <w:t xml:space="preserve"> </w:t>
      </w:r>
      <w:r>
        <w:rPr>
          <w:bCs/>
          <w:b/>
        </w:rPr>
        <w:t xml:space="preserve">Civil Engineer</w:t>
      </w:r>
      <w:r>
        <w:t xml:space="preserve"> has evolved significantly. No longer confined to calculating load-bearing capacities or designing basic roadways, today's civil engineers are tasked with holistic problem-solving that encompasses environmental stewardship, social equity, and economic viability. This evolution is particularly evident in</w:t>
      </w:r>
      <w:r>
        <w:t xml:space="preserve"> </w:t>
      </w:r>
      <w:r>
        <w:rPr>
          <w:bCs/>
          <w:b/>
        </w:rPr>
        <w:t xml:space="preserve">Switzerland Zurich</w:t>
      </w:r>
      <w:r>
        <w:t xml:space="preserve">, a city that serves as both a historical stronghold of Swiss precision engineering and a forward-looking metropolis committed to sustainability.</w:t>
      </w:r>
    </w:p>
    <w:p>
      <w:pPr>
        <w:pStyle w:val="BodyText"/>
      </w:pPr>
      <w:r>
        <w:t xml:space="preserve">Zurich stands as a benchmark for quality of life in Europe. However, this status comes with the burden of maintaining aging infrastructure while accommodating population growth. For the</w:t>
      </w:r>
      <w:r>
        <w:t xml:space="preserve"> </w:t>
      </w:r>
      <w:r>
        <w:rPr>
          <w:bCs/>
          <w:b/>
        </w:rPr>
        <w:t xml:space="preserve">Civil Engineer</w:t>
      </w:r>
      <w:r>
        <w:t xml:space="preserve">, working in</w:t>
      </w:r>
      <w:r>
        <w:t xml:space="preserve"> </w:t>
      </w:r>
      <w:r>
        <w:rPr>
          <w:bCs/>
          <w:b/>
        </w:rPr>
        <w:t xml:space="preserve">Switzerland Zurich</w:t>
      </w:r>
      <w:r>
        <w:t xml:space="preserve"> requires a nuanced understanding of local regulations, geological conditions such as the challenging soil profiles near Lake Zurich and the Limmat River, and strict environmental protections. This paper aims to dissect these challenges and propose frameworks for future engineering practices that honor both tradition and innovation.</w:t>
      </w:r>
    </w:p>
    <w:bookmarkEnd w:id="21"/>
    <w:bookmarkStart w:id="24" w:name="X1930d3d639af35436e238295aeb4ee8e226e339"/>
    <w:p>
      <w:pPr>
        <w:pStyle w:val="Heading3"/>
      </w:pPr>
      <w:r>
        <w:t xml:space="preserve">II. The Evolving Mandate of the Civil Engineer</w:t>
      </w:r>
    </w:p>
    <w:p>
      <w:pPr>
        <w:pStyle w:val="FirstParagraph"/>
      </w:pPr>
      <w:r>
        <w:t xml:space="preserve">The traditional role of a</w:t>
      </w:r>
      <w:r>
        <w:t xml:space="preserve"> </w:t>
      </w:r>
      <w:r>
        <w:rPr>
          <w:bCs/>
          <w:b/>
        </w:rPr>
        <w:t xml:space="preserve">Civil Engineer</w:t>
      </w:r>
      <w:r>
        <w:t xml:space="preserve"> has expanded to include leadership in interdisciplinary teams involving architects, environmental scientists, and policy makers. In the context of</w:t>
      </w:r>
      <w:r>
        <w:t xml:space="preserve"> </w:t>
      </w:r>
      <w:r>
        <w:rPr>
          <w:bCs/>
          <w:b/>
        </w:rPr>
        <w:t xml:space="preserve">Switzerland Zurich</w:t>
      </w:r>
      <w:r>
        <w:t xml:space="preserve">, this collaborative approach is mandated by the city’s rigorous building codes and its "2000-Watt Society" energy concept.</w:t>
      </w:r>
    </w:p>
    <w:bookmarkStart w:id="22" w:name="a.-integration-of-digital-twins-and-bim"/>
    <w:p>
      <w:pPr>
        <w:pStyle w:val="Heading4"/>
      </w:pPr>
      <w:r>
        <w:t xml:space="preserve">A. Integration of Digital Twins and BIM</w:t>
      </w:r>
    </w:p>
    <w:p>
      <w:pPr>
        <w:pStyle w:val="FirstParagraph"/>
      </w:pPr>
      <w:r>
        <w:t xml:space="preserve">Building Information Modeling (BIM) has become indispensable for the</w:t>
      </w:r>
      <w:r>
        <w:t xml:space="preserve"> </w:t>
      </w:r>
      <w:r>
        <w:rPr>
          <w:bCs/>
          <w:b/>
        </w:rPr>
        <w:t xml:space="preserve">Civil Engineer</w:t>
      </w:r>
      <w:r>
        <w:t xml:space="preserve">. In dense urban environments like</w:t>
      </w:r>
      <w:r>
        <w:t xml:space="preserve"> </w:t>
      </w:r>
      <w:r>
        <w:rPr>
          <w:bCs/>
          <w:b/>
        </w:rPr>
        <w:t xml:space="preserve">Switzerland Zurich</w:t>
      </w:r>
      <w:r>
        <w:t xml:space="preserve">, where underground utility networks are complex and historical buildings require sensitive support, digital twins allow engineers to simulate construction impacts before breaking ground. This technology minimizes risk and ensures that the structural integrity of nearby heritage sites is preserved during new developments.</w:t>
      </w:r>
    </w:p>
    <w:bookmarkEnd w:id="22"/>
    <w:bookmarkStart w:id="23" w:name="b.-sustainable-material-science"/>
    <w:p>
      <w:pPr>
        <w:pStyle w:val="Heading4"/>
      </w:pPr>
      <w:r>
        <w:t xml:space="preserve">B. Sustainable Material Science</w:t>
      </w:r>
    </w:p>
    <w:p>
      <w:pPr>
        <w:pStyle w:val="FirstParagraph"/>
      </w:pPr>
      <w:r>
        <w:t xml:space="preserve">A core competency for the modern</w:t>
      </w:r>
      <w:r>
        <w:t xml:space="preserve"> </w:t>
      </w:r>
      <w:r>
        <w:rPr>
          <w:bCs/>
          <w:b/>
        </w:rPr>
        <w:t xml:space="preserve">Civil Engineer</w:t>
      </w:r>
      <w:r>
        <w:t xml:space="preserve"> is the selection of materials that reduce carbon footprints. In</w:t>
      </w:r>
      <w:r>
        <w:t xml:space="preserve"> </w:t>
      </w:r>
      <w:r>
        <w:rPr>
          <w:bCs/>
          <w:b/>
        </w:rPr>
        <w:t xml:space="preserve">Switzerland Zurich</w:t>
      </w:r>
      <w:r>
        <w:t xml:space="preserve">, there is a growing preference for cross-laminated timber (CLT) and recycled concrete. Engineers must evaluate not only the structural performance of these materials but also their lifecycle assessment (LCA). This shift reflects a broader industry trend where the environmental impact of construction is weighed as heavily as its cost and durability.</w:t>
      </w:r>
    </w:p>
    <w:bookmarkEnd w:id="23"/>
    <w:bookmarkEnd w:id="24"/>
    <w:bookmarkStart w:id="28" w:name="X47a90ac76d8e47f1d9eaed5a2503bdf5bec58fc"/>
    <w:p>
      <w:pPr>
        <w:pStyle w:val="Heading3"/>
      </w:pPr>
      <w:r>
        <w:t xml:space="preserve">III. Case Study: Infrastructure Challenges in Switzerland Zurich</w:t>
      </w:r>
    </w:p>
    <w:p>
      <w:pPr>
        <w:pStyle w:val="FirstParagraph"/>
      </w:pPr>
      <w:r>
        <w:t xml:space="preserve">To illustrate the practical application of these concepts, we examine three key areas where</w:t>
      </w:r>
      <w:r>
        <w:t xml:space="preserve"> </w:t>
      </w:r>
      <w:r>
        <w:rPr>
          <w:bCs/>
          <w:b/>
        </w:rPr>
        <w:t xml:space="preserve">Civil Engineer</w:t>
      </w:r>
      <w:r>
        <w:t xml:space="preserve"> expertise is vital in</w:t>
      </w:r>
      <w:r>
        <w:t xml:space="preserve"> </w:t>
      </w:r>
      <w:r>
        <w:rPr>
          <w:bCs/>
          <w:b/>
        </w:rPr>
        <w:t xml:space="preserve">Switzerland Zurich</w:t>
      </w:r>
      <w:r>
        <w:t xml:space="preserve">.</w:t>
      </w:r>
    </w:p>
    <w:bookmarkStart w:id="25" w:name="Xa4934123dbf266abbe1799e11def85aeb9517e9"/>
    <w:p>
      <w:pPr>
        <w:pStyle w:val="Heading4"/>
      </w:pPr>
      <w:r>
        <w:t xml:space="preserve">A. Flood Management and River Renaturalization</w:t>
      </w:r>
    </w:p>
    <w:p>
      <w:pPr>
        <w:pStyle w:val="FirstParagraph"/>
      </w:pPr>
      <w:r>
        <w:t xml:space="preserve">Zurich lies on the banks of the Limmat River. Historically, riverbanks were concrete-lined to prevent flooding, which destroyed ecological habitats. Recent projects led by local</w:t>
      </w:r>
      <w:r>
        <w:t xml:space="preserve"> </w:t>
      </w:r>
      <w:r>
        <w:rPr>
          <w:bCs/>
          <w:b/>
        </w:rPr>
        <w:t xml:space="preserve">Civil Engineer</w:t>
      </w:r>
      <w:r>
        <w:t xml:space="preserve"> teams have focused on renaturalizing these banks. These engineers designed permeable structures that allow water to flood safely while protecting urban infrastructure. This approach demonstrates how</w:t>
      </w:r>
      <w:r>
        <w:t xml:space="preserve"> </w:t>
      </w:r>
      <w:r>
        <w:rPr>
          <w:bCs/>
          <w:b/>
        </w:rPr>
        <w:t xml:space="preserve">Civil Engineer</w:t>
      </w:r>
      <w:r>
        <w:t xml:space="preserve"> solutions can restore biodiversity while maintaining safety, a priority for residents in</w:t>
      </w:r>
      <w:r>
        <w:t xml:space="preserve"> </w:t>
      </w:r>
      <w:r>
        <w:rPr>
          <w:bCs/>
          <w:b/>
        </w:rPr>
        <w:t xml:space="preserve">Switzerland Zurich</w:t>
      </w:r>
      <w:r>
        <w:t xml:space="preserve">.</w:t>
      </w:r>
    </w:p>
    <w:bookmarkEnd w:id="25"/>
    <w:bookmarkStart w:id="26" w:name="b.-the-kreis-5-urban-development-project"/>
    <w:p>
      <w:pPr>
        <w:pStyle w:val="Heading4"/>
      </w:pPr>
      <w:r>
        <w:t xml:space="preserve">B. The Kreis 5 Urban Development Project</w:t>
      </w:r>
    </w:p>
    <w:p>
      <w:pPr>
        <w:pStyle w:val="FirstParagraph"/>
      </w:pPr>
      <w:r>
        <w:t xml:space="preserve">The transformation of former industrial zones in districts like Kreis 5 requires complex engineering interventions. The soil often contains contaminants from past industries, requiring remediation strategies devised by geotechnical</w:t>
      </w:r>
      <w:r>
        <w:t xml:space="preserve"> </w:t>
      </w:r>
      <w:r>
        <w:rPr>
          <w:bCs/>
          <w:b/>
        </w:rPr>
        <w:t xml:space="preserve">Civil Engineer</w:t>
      </w:r>
      <w:r>
        <w:t xml:space="preserve"> specialists. Furthermore, the new residential blocks must meet high energy efficiency standards. This case study highlights the</w:t>
      </w:r>
      <w:r>
        <w:t xml:space="preserve"> </w:t>
      </w:r>
      <w:r>
        <w:rPr>
          <w:bCs/>
          <w:b/>
        </w:rPr>
        <w:t xml:space="preserve">Civil Engineer</w:t>
      </w:r>
      <w:r>
        <w:t xml:space="preserve">'s role in brownfield redevelopment within</w:t>
      </w:r>
      <w:r>
        <w:t xml:space="preserve"> </w:t>
      </w:r>
      <w:r>
        <w:rPr>
          <w:bCs/>
          <w:b/>
        </w:rPr>
        <w:t xml:space="preserve">Switzerland Zurich</w:t>
      </w:r>
      <w:r>
        <w:t xml:space="preserve">, turning post-industrial spaces into vibrant, sustainable communities.</w:t>
      </w:r>
    </w:p>
    <w:bookmarkEnd w:id="26"/>
    <w:bookmarkStart w:id="27" w:name="c.-public-transport-integration"/>
    <w:p>
      <w:pPr>
        <w:pStyle w:val="Heading4"/>
      </w:pPr>
      <w:r>
        <w:t xml:space="preserve">C. Public Transport Integration</w:t>
      </w:r>
    </w:p>
    <w:p>
      <w:pPr>
        <w:pStyle w:val="FirstParagraph"/>
      </w:pPr>
      <w:r>
        <w:t xml:space="preserve">Zurich’s tram and train network is extensive but often requires deep excavation near historic foundations. Tunneling engineers must employ advanced monitoring systems to detect ground movement in real-time. The precision required by the</w:t>
      </w:r>
      <w:r>
        <w:t xml:space="preserve"> </w:t>
      </w:r>
      <w:r>
        <w:rPr>
          <w:bCs/>
          <w:b/>
        </w:rPr>
        <w:t xml:space="preserve">Civil Engineer</w:t>
      </w:r>
      <w:r>
        <w:t xml:space="preserve"> in this sector ensures that the expansion of public transport in</w:t>
      </w:r>
      <w:r>
        <w:t xml:space="preserve"> </w:t>
      </w:r>
      <w:r>
        <w:rPr>
          <w:bCs/>
          <w:b/>
        </w:rPr>
        <w:t xml:space="preserve">Switzerland Zurich</w:t>
      </w:r>
      <w:r>
        <w:t xml:space="preserve"> does not compromise the structural safety of centuries-old buildings.</w:t>
      </w:r>
    </w:p>
    <w:bookmarkEnd w:id="27"/>
    <w:bookmarkEnd w:id="28"/>
    <w:bookmarkStart w:id="29" w:name="X4d5458de5228da477cbe47f997e548072c7dd00"/>
    <w:p>
      <w:pPr>
        <w:pStyle w:val="Heading3"/>
      </w:pPr>
      <w:r>
        <w:t xml:space="preserve">IV. Future Directions and Recommendations</w:t>
      </w:r>
    </w:p>
    <w:p>
      <w:pPr>
        <w:pStyle w:val="FirstParagraph"/>
      </w:pPr>
      <w:r>
        <w:t xml:space="preserve">As we look toward the future, the role of the</w:t>
      </w:r>
      <w:r>
        <w:t xml:space="preserve"> </w:t>
      </w:r>
      <w:r>
        <w:rPr>
          <w:bCs/>
          <w:b/>
        </w:rPr>
        <w:t xml:space="preserve">Civil Engineer</w:t>
      </w:r>
      <w:r>
        <w:t xml:space="preserve"> in</w:t>
      </w:r>
      <w:r>
        <w:t xml:space="preserve"> </w:t>
      </w:r>
      <w:r>
        <w:rPr>
          <w:bCs/>
          <w:b/>
        </w:rPr>
        <w:t xml:space="preserve">Switzerland Zurich</w:t>
      </w:r>
      <w:r>
        <w:t xml:space="preserve"> will likely expand further into climate adaptation strategies. Rising temperatures and changing precipitation patterns pose new threats to infrastructure. Engineers must design systems that are resilient to extreme weather events.</w:t>
      </w:r>
    </w:p>
    <w:p>
      <w:pPr>
        <w:pStyle w:val="BodyText"/>
      </w:pPr>
      <w:r>
        <w:t xml:space="preserve">We recommend that academic institutions and professional bodies in</w:t>
      </w:r>
      <w:r>
        <w:t xml:space="preserve"> </w:t>
      </w:r>
      <w:r>
        <w:rPr>
          <w:bCs/>
          <w:b/>
        </w:rPr>
        <w:t xml:space="preserve">Switzerland Zurich</w:t>
      </w:r>
      <w:r>
        <w:t xml:space="preserve"> enhance training programs to include more modules on climate science and digital literacy for</w:t>
      </w:r>
      <w:r>
        <w:t xml:space="preserve"> </w:t>
      </w:r>
      <w:r>
        <w:rPr>
          <w:bCs/>
          <w:b/>
        </w:rPr>
        <w:t xml:space="preserve">Civil Engineer</w:t>
      </w:r>
      <w:r>
        <w:t xml:space="preserve"> students. Additionally, public-private partnerships should be strengthened to fund research into new sustainable materials suitable for Alpine regions.</w:t>
      </w:r>
    </w:p>
    <w:bookmarkEnd w:id="29"/>
    <w:bookmarkStart w:id="30" w:name="v.-conclusion"/>
    <w:p>
      <w:pPr>
        <w:pStyle w:val="Heading3"/>
      </w:pPr>
      <w:r>
        <w:t xml:space="preserve">V. Conclusion</w:t>
      </w:r>
    </w:p>
    <w:p>
      <w:pPr>
        <w:pStyle w:val="FirstParagraph"/>
      </w:pPr>
      <w:r>
        <w:t xml:space="preserve">The profession of the</w:t>
      </w:r>
      <w:r>
        <w:t xml:space="preserve"> </w:t>
      </w:r>
      <w:r>
        <w:rPr>
          <w:bCs/>
          <w:b/>
        </w:rPr>
        <w:t xml:space="preserve">Civil Engineer</w:t>
      </w:r>
      <w:r>
        <w:t xml:space="preserve"> is at a pivotal juncture. In</w:t>
      </w:r>
      <w:r>
        <w:t xml:space="preserve"> </w:t>
      </w:r>
      <w:r>
        <w:rPr>
          <w:bCs/>
          <w:b/>
        </w:rPr>
        <w:t xml:space="preserve">Switzerland Zurich</w:t>
      </w:r>
      <w:r>
        <w:t xml:space="preserve">, this is particularly true, as the city balances its rich engineering heritage with urgent sustainability goals. Through innovative design, digital integration, and a commitment to environmental responsibility, civil engineers are shaping a future that is both resilient and sustainable. The case studies presented here underscore the critical importance of skilled</w:t>
      </w:r>
      <w:r>
        <w:t xml:space="preserve"> </w:t>
      </w:r>
      <w:r>
        <w:rPr>
          <w:bCs/>
          <w:b/>
        </w:rPr>
        <w:t xml:space="preserve">Civil Engineer</w:t>
      </w:r>
      <w:r>
        <w:t xml:space="preserve"> intervention in achieving these objectives. As</w:t>
      </w:r>
      <w:r>
        <w:t xml:space="preserve"> </w:t>
      </w:r>
      <w:r>
        <w:rPr>
          <w:bCs/>
          <w:b/>
        </w:rPr>
        <w:t xml:space="preserve">Switzerland Zurich</w:t>
      </w:r>
      <w:r>
        <w:t xml:space="preserve"> continues to grow, its infrastructure will stand as a testament to the ingenuity and dedication of those who build it.</w:t>
      </w:r>
    </w:p>
    <w:p>
      <w:r>
        <w:pict>
          <v:rect style="width:0;height:1.5pt" o:hralign="center" o:hrstd="t" o:hr="t"/>
        </w:pict>
      </w:r>
    </w:p>
    <w:bookmarkEnd w:id="30"/>
    <w:bookmarkStart w:id="31" w:name="vii.-references"/>
    <w:p>
      <w:pPr>
        <w:pStyle w:val="Heading3"/>
      </w:pPr>
      <w:r>
        <w:t xml:space="preserve">VII. References</w:t>
      </w:r>
    </w:p>
    <w:p>
      <w:pPr>
        <w:numPr>
          <w:ilvl w:val="0"/>
          <w:numId w:val="1001"/>
        </w:numPr>
        <w:pStyle w:val="Compact"/>
      </w:pPr>
      <w:r>
        <w:t xml:space="preserve">BFE (Federal Office for the Environment). "Sustainable Construction in Switzerland." Bern, 2022.</w:t>
      </w:r>
    </w:p>
    <w:p>
      <w:pPr>
        <w:numPr>
          <w:ilvl w:val="0"/>
          <w:numId w:val="1001"/>
        </w:numPr>
        <w:pStyle w:val="Compact"/>
      </w:pPr>
      <w:r>
        <w:t xml:space="preserve">Müller, H., &amp; Weber, K. "Renaturalizing Urban Rivers: The Limmat Project." Journal of Swiss Civil Engineering, vol. 45, no. 3, 2021.</w:t>
      </w:r>
    </w:p>
    <w:p>
      <w:pPr>
        <w:numPr>
          <w:ilvl w:val="0"/>
          <w:numId w:val="1001"/>
        </w:numPr>
        <w:pStyle w:val="Compact"/>
      </w:pPr>
      <w:r>
        <w:t xml:space="preserve">Zurich City Planning Office. "Urban Development Plan 2030." Zurich Municipality Press, 2019.</w:t>
      </w:r>
    </w:p>
    <w:p>
      <w:pPr>
        <w:numPr>
          <w:ilvl w:val="0"/>
          <w:numId w:val="1001"/>
        </w:numPr>
        <w:pStyle w:val="Compact"/>
      </w:pPr>
      <w:r>
        <w:t xml:space="preserve">Rennert, T. "Digital Twins in Complex Urban Environments." International Journal of Engineering and Technology, 2023.</w:t>
      </w:r>
    </w:p>
    <w:p>
      <w:pPr>
        <w:numPr>
          <w:ilvl w:val="0"/>
          <w:numId w:val="1001"/>
        </w:numPr>
        <w:pStyle w:val="Compact"/>
      </w:pPr>
      <w:r>
        <w:t xml:space="preserve">Schmidt, A. "Geotechnical Challenges in Alpine Urban Development." Proceedings of the European Conference on Civil Engineering, Vienna, 2020.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Modern Infrastructure: A Case Study of Switzerland Zurich</dc:title>
  <dc:creator/>
  <dc:language>en</dc:language>
  <cp:keywords/>
  <dcterms:created xsi:type="dcterms:W3CDTF">2026-07-29T12:45:14Z</dcterms:created>
  <dcterms:modified xsi:type="dcterms:W3CDTF">2026-07-29T12:45:14Z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