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Turkey</w:t>
      </w:r>
      <w:r>
        <w:t xml:space="preserve"> </w:t>
      </w:r>
      <w:r>
        <w:t xml:space="preserve">Ankara:</w:t>
      </w:r>
      <w:r>
        <w:t xml:space="preserve"> </w:t>
      </w:r>
      <w:r>
        <w:t xml:space="preserve">Infrastructure</w:t>
      </w:r>
      <w:r>
        <w:t xml:space="preserve"> </w:t>
      </w:r>
      <w:r>
        <w:t xml:space="preserve">Development</w:t>
      </w:r>
      <w:r>
        <w:t xml:space="preserve"> </w:t>
      </w:r>
      <w:r>
        <w:t xml:space="preserve">and</w:t>
      </w:r>
      <w:r>
        <w:t xml:space="preserve"> </w:t>
      </w:r>
      <w:r>
        <w:t xml:space="preserve">Sustainable</w:t>
      </w:r>
      <w:r>
        <w:t xml:space="preserve"> </w:t>
      </w:r>
      <w:r>
        <w:t xml:space="preserve">Urban</w:t>
      </w:r>
      <w:r>
        <w:t xml:space="preserve"> </w:t>
      </w:r>
      <w:r>
        <w:t xml:space="preserve">Planning</w:t>
      </w:r>
    </w:p>
    <w:bookmarkStart w:id="29" w:name="Xb2c3d4572cca8d98b54e2d23121e1f263e0f9b0"/>
    <w:p>
      <w:pPr>
        <w:pStyle w:val="Heading1"/>
      </w:pPr>
      <w:r>
        <w:t xml:space="preserve">The Evolving Role of the Civil Engineer in Turkey Ankara: Infrastructure Development and Sustainable Urban Planning</w:t>
      </w:r>
    </w:p>
    <w:p>
      <w:pPr>
        <w:pStyle w:val="FirstParagraph"/>
      </w:pPr>
      <w:r>
        <w:rPr>
          <w:bCs/>
          <w:b/>
        </w:rPr>
        <w:t xml:space="preserve">Author:</w:t>
      </w:r>
      <w:r>
        <w:t xml:space="preserve"> </w:t>
      </w:r>
      <w:r>
        <w:t xml:space="preserve">Dr. Aylin Yılmaz</w:t>
      </w:r>
      <w:r>
        <w:br/>
      </w:r>
      <w:r>
        <w:t xml:space="preserve">Department of Civil Engineering, Middle East Technical University (METU)</w:t>
      </w:r>
      <w:r>
        <w:br/>
      </w:r>
      <w:r>
        <w:t xml:space="preserve">Ankara, Turkey</w:t>
      </w:r>
    </w:p>
    <w:bookmarkStart w:id="20" w:name="abstract"/>
    <w:p>
      <w:pPr>
        <w:pStyle w:val="Heading3"/>
      </w:pPr>
      <w:r>
        <w:rPr>
          <w:u w:val="single"/>
          <w:bCs/>
          <w:b/>
        </w:rPr>
        <w:t xml:space="preserve">Abstract</w:t>
      </w:r>
    </w:p>
    <w:p>
      <w:pPr>
        <w:pStyle w:val="FirstParagraph"/>
      </w:pPr>
      <w:r>
        <w:t xml:space="preserve">This conference paper explores the multifaceted challenges and opportunities facing the modern civil engineer in Turkey, with a specific focus on the capital city of Ankara. As one of the fastest-growing metropolitan areas in Europe and Asia, Ankara presents a unique case study for urban infrastructure development. This document analyzes how civil engineers are adapting to seismic risks, rapid urbanization, and environmental sustainability mandates. It further examines the integration of smart city technologies into traditional civil engineering practices within Turkey’s legislative framework. The paper concludes that the contemporary civil engineer in Turkey must transcend traditional structural design roles to become a holistic manager of sustainable urban ecosystems.</w:t>
      </w:r>
    </w:p>
    <w:bookmarkEnd w:id="20"/>
    <w:p>
      <w:pPr>
        <w:pStyle w:val="BodyText"/>
      </w:pPr>
      <w:r>
        <w:rPr>
          <w:bCs/>
          <w:b/>
        </w:rPr>
        <w:t xml:space="preserve">Keywords:</w:t>
      </w:r>
      <w:r>
        <w:t xml:space="preserve"> </w:t>
      </w:r>
      <w:r>
        <w:t xml:space="preserve">Civil Engineer, Turkey Ankara, Seismic Resilience, Sustainable Infrastructure, Smart Cities Urban Planning.</w:t>
      </w:r>
    </w:p>
    <w:bookmarkStart w:id="21" w:name="introduction"/>
    <w:p>
      <w:pPr>
        <w:pStyle w:val="Heading2"/>
      </w:pPr>
      <w:r>
        <w:rPr>
          <w:u w:val="single"/>
        </w:rPr>
        <w:t xml:space="preserve">1. Introduction</w:t>
      </w:r>
    </w:p>
    <w:p>
      <w:pPr>
        <w:pStyle w:val="FirstParagraph"/>
      </w:pPr>
      <w:r>
        <w:t xml:space="preserve">Ankara, the capital of Turkey and the second-largest city in the country after Istanbul, stands as a testament to modern urban planning principles established in the early 20th century. However, over recent decades, Ankara has experienced exponential growth in population and infrastructure demand. For every civil engineer operating within this dynamic environment, understanding local geological conditions is not merely an academic requirement but a critical necessity for public safety and economic stability.</w:t>
      </w:r>
    </w:p>
    <w:p>
      <w:pPr>
        <w:pStyle w:val="BodyText"/>
      </w:pPr>
      <w:r>
        <w:t xml:space="preserve">The role of the civil engineer has evolved significantly from simple structural calculation to comprehensive urban management. In Turkey Ankara, this evolution is driven by three primary factors: seismic activity, rapid vertical expansion of residential areas, and the national government’s push towards sustainable green energy integration in construction. This paper aims to dissect these challenges and propose a framework for how civil engineers can better serve the community while adhering to international standards.</w:t>
      </w:r>
    </w:p>
    <w:bookmarkEnd w:id="21"/>
    <w:bookmarkStart w:id="22" w:name="X0d748cc521edc157343756e079698d3db9ab0fe"/>
    <w:p>
      <w:pPr>
        <w:pStyle w:val="Heading2"/>
      </w:pPr>
      <w:r>
        <w:rPr>
          <w:u w:val="single"/>
        </w:rPr>
        <w:t xml:space="preserve">2. Seismic Resilience and Geological Constraints</w:t>
      </w:r>
    </w:p>
    <w:p>
      <w:pPr>
        <w:pStyle w:val="FirstParagraph"/>
      </w:pPr>
      <w:r>
        <w:t xml:space="preserve">Turkey is located on one of the most active seismic zones in the world, making earthquake engineering a cornerstone of civil engineering practice in the region. Ankara, situated on an alluvial basin, faces specific soil amplification risks during seismic events. For any civil engineer working in Turkey Ankara, adherence to strict building codes and Turkish Earthquake Code (TBDY) regulations is paramount.</w:t>
      </w:r>
    </w:p>
    <w:p>
      <w:pPr>
        <w:pStyle w:val="BodyText"/>
      </w:pPr>
      <w:r>
        <w:t xml:space="preserve">In recent years, the focus has shifted from merely preventing collapse to ensuring functionality post-disaster. Civil engineers are now tasked with designing buildings that can withstand significant ground motion while maintaining their structural integrity. This involves advanced soil-structure interaction analysis and the use of base isolation technologies. In Turkey Ankara, retrofitting older structures built prior to stringent seismic codes is a major undertaking requiring precise engineering judgment and innovative solutions.</w:t>
      </w:r>
    </w:p>
    <w:bookmarkEnd w:id="22"/>
    <w:bookmarkStart w:id="23" w:name="X2c96cfc844e7299ab5dd60358eef42bffdb404e"/>
    <w:p>
      <w:pPr>
        <w:pStyle w:val="Heading2"/>
      </w:pPr>
      <w:r>
        <w:rPr>
          <w:u w:val="single"/>
        </w:rPr>
        <w:t xml:space="preserve">3. Rapid Urbanization and Vertical Expansion</w:t>
      </w:r>
    </w:p>
    <w:p>
      <w:pPr>
        <w:pStyle w:val="FirstParagraph"/>
      </w:pPr>
      <w:r>
        <w:t xml:space="preserve">Ankara has undergone massive transformation in the last two decades, characterized by the expansion of residential districts such as Çankaya, Keçiören, and Etimesgut. This rapid urbanization places immense pressure on civil engineers to design high-density housing complexes efficiently without compromising safety or quality.</w:t>
      </w:r>
    </w:p>
    <w:p>
      <w:pPr>
        <w:pStyle w:val="BodyText"/>
      </w:pPr>
      <w:r>
        <w:t xml:space="preserve">The shift towards high-rise construction requires civil engineers to master complex foundation systems capable of supporting heavy loads on varying soil profiles. Additionally, the integration of underground parking and utility networks in densely populated areas demands meticulous planning. In Turkey Ankara, the congestion resulting from population density necessitates that civil engineers also consider traffic flow and pedestrian accessibility in their architectural designs.</w:t>
      </w:r>
    </w:p>
    <w:bookmarkEnd w:id="23"/>
    <w:bookmarkStart w:id="24" w:name="X876e697ce883f1b6dcb3fa162b96d80641efab3"/>
    <w:p>
      <w:pPr>
        <w:pStyle w:val="Heading2"/>
      </w:pPr>
      <w:r>
        <w:rPr>
          <w:u w:val="single"/>
        </w:rPr>
        <w:t xml:space="preserve">4. Sustainability and Green Building Practices</w:t>
      </w:r>
    </w:p>
    <w:p>
      <w:pPr>
        <w:pStyle w:val="FirstParagraph"/>
      </w:pPr>
      <w:r>
        <w:t xml:space="preserve">The global push for sustainability has deeply influenced civil engineering practices in Turkey Ankara. The concept of the "Green Building Certificate" is gaining traction among developers and regulatory bodies in Turkey. Civil engineers are now expected to incorporate energy-efficient materials, water recycling systems, and renewable energy sources into their designs.</w:t>
      </w:r>
    </w:p>
    <w:p>
      <w:pPr>
        <w:pStyle w:val="BodyText"/>
      </w:pPr>
      <w:r>
        <w:t xml:space="preserve">This transition requires a multidisciplinary approach where civil engineers collaborate closely with mechanical and electrical engineers. In Ankara, where winters can be harsh and summers hot, the thermal performance of building envelopes is critical. Civil engineers play a pivotal role in selecting insulation materials that reduce carbon footprints while maintaining structural durability. Furthermore, the preservation of green spaces within urban development projects in Turkey Ankara requires civil engineers to integrate landscape architecture principles directly into their site planning.</w:t>
      </w:r>
    </w:p>
    <w:bookmarkEnd w:id="24"/>
    <w:bookmarkStart w:id="25" w:name="the-role-of-technology-and-smart-cities"/>
    <w:p>
      <w:pPr>
        <w:pStyle w:val="Heading2"/>
      </w:pPr>
      <w:r>
        <w:rPr>
          <w:u w:val="single"/>
        </w:rPr>
        <w:t xml:space="preserve">5. The Role of Technology and Smart Cities</w:t>
      </w:r>
    </w:p>
    <w:p>
      <w:pPr>
        <w:pStyle w:val="FirstParagraph"/>
      </w:pPr>
      <w:r>
        <w:t xml:space="preserve">Turkey has been actively pursuing a "Smart City" initiative, and Ankara is at the forefront of this movement. For the modern civil engineer, proficiency in Building Information Modeling (BIM) is no longer optional; it is essential. BIM allows for better visualization, collaboration, and data management throughout the lifecycle of a construction project.</w:t>
      </w:r>
    </w:p>
    <w:p>
      <w:pPr>
        <w:pStyle w:val="BodyText"/>
      </w:pPr>
      <w:r>
        <w:t xml:space="preserve">In Turkey Ankara, smart infrastructure projects involve integrating sensors into bridges and roads to monitor structural health in real-time. Civil engineers must interpret this data to predict maintenance needs before failures occur. The digital twin technology is being increasingly adopted by government agencies in Ankara for urban planning, requiring civil engineers to possess strong analytical skills alongside traditional engineering knowledge.</w:t>
      </w:r>
    </w:p>
    <w:bookmarkEnd w:id="25"/>
    <w:bookmarkStart w:id="26" w:name="challenges-and-ethical-considerations"/>
    <w:p>
      <w:pPr>
        <w:pStyle w:val="Heading2"/>
      </w:pPr>
      <w:r>
        <w:rPr>
          <w:u w:val="single"/>
        </w:rPr>
        <w:t xml:space="preserve">6. Challenges and Ethical Considerations</w:t>
      </w:r>
    </w:p>
    <w:p>
      <w:pPr>
        <w:pStyle w:val="FirstParagraph"/>
      </w:pPr>
      <w:r>
        <w:t xml:space="preserve">Despite technological advancements, civil engineers in Turkey Ankara face significant challenges. These include supply chain fluctuations affecting material costs, labor shortages due to migration patterns, and the need for continuous professional development to keep pace with international standards.</w:t>
      </w:r>
    </w:p>
    <w:p>
      <w:pPr>
        <w:pStyle w:val="BodyText"/>
      </w:pPr>
      <w:r>
        <w:t xml:space="preserve">Ethical responsibility remains a core component of the profession. Civil engineers must advocate for transparent procurement processes and reject substandard materials that could jeopardize public safety. In Turkey Ankara, where public trust in infrastructure projects is vital, ethical engineering practice ensures long-term societal benefits.</w:t>
      </w:r>
    </w:p>
    <w:bookmarkEnd w:id="26"/>
    <w:bookmarkStart w:id="27" w:name="conclusion"/>
    <w:p>
      <w:pPr>
        <w:pStyle w:val="Heading2"/>
      </w:pPr>
      <w:r>
        <w:rPr>
          <w:u w:val="single"/>
        </w:rPr>
        <w:t xml:space="preserve">7. Conclusion</w:t>
      </w:r>
    </w:p>
    <w:p>
      <w:pPr>
        <w:pStyle w:val="FirstParagraph"/>
      </w:pPr>
      <w:r>
        <w:t xml:space="preserve">In conclusion, the role of the civil engineer in Turkey Ankara is more critical than ever. As the capital continues to grow and modernize, these professionals serve as guardians of public safety and architects of sustainable futures. By embracing seismic resilience strategies, adopting sustainable building practices, and leveraging smart technologies, civil engineers can effectively address the complex challenges facing contemporary urban environments.</w:t>
      </w:r>
    </w:p>
    <w:p>
      <w:pPr>
        <w:pStyle w:val="BodyText"/>
      </w:pPr>
      <w:r>
        <w:t xml:space="preserve">Future research should focus on developing localized material solutions that reduce dependency on imports while enhancing durability. Furthermore, educational institutions in Turkey Ankara must collaborate with industry leaders to prepare the next generation of civil engineers for these evolving demands. Ultimately, the success of Ankara’s infrastructure depends on the innovation, integrity, and expertise of its civil engineering community.</w:t>
      </w:r>
    </w:p>
    <w:bookmarkEnd w:id="27"/>
    <w:bookmarkStart w:id="28" w:name="references"/>
    <w:p>
      <w:pPr>
        <w:pStyle w:val="Heading2"/>
      </w:pPr>
      <w:r>
        <w:rPr>
          <w:u w:val="single"/>
        </w:rPr>
        <w:t xml:space="preserve">8. References</w:t>
      </w:r>
    </w:p>
    <w:p>
      <w:pPr>
        <w:numPr>
          <w:ilvl w:val="0"/>
          <w:numId w:val="1001"/>
        </w:numPr>
        <w:pStyle w:val="Compact"/>
      </w:pPr>
      <w:r>
        <w:t xml:space="preserve">Turkish Ministry of Environment and Urbanization. (2023). *Building Regulations for Earthquake Resistant Structures (TBDY)*.</w:t>
      </w:r>
    </w:p>
    <w:p>
      <w:pPr>
        <w:numPr>
          <w:ilvl w:val="0"/>
          <w:numId w:val="1001"/>
        </w:numPr>
        <w:pStyle w:val="Compact"/>
      </w:pPr>
      <w:r>
        <w:t xml:space="preserve">Aksoy, A., &amp; Yılmaz, M. (2021). "Seismic Risk Assessment in Alluvial Basins: A Case Study of Ankara." *Journal of Turkish Civil Engineering*, 15(3), 45-62.</w:t>
      </w:r>
    </w:p>
    <w:p>
      <w:pPr>
        <w:numPr>
          <w:ilvl w:val="0"/>
          <w:numId w:val="1001"/>
        </w:numPr>
        <w:pStyle w:val="Compact"/>
      </w:pPr>
      <w:r>
        <w:t xml:space="preserve">Güneş, E. (2020). "Sustainable Urban Planning in Anatolian Cities: The Ankara Model." *International Conference on Sustainable Development*, Istanbul.</w:t>
      </w:r>
    </w:p>
    <w:p>
      <w:pPr>
        <w:numPr>
          <w:ilvl w:val="0"/>
          <w:numId w:val="1001"/>
        </w:numPr>
        <w:pStyle w:val="Compact"/>
      </w:pPr>
      <w:r>
        <w:t xml:space="preserve">Dogan, K. (2019). "Impact of BIM on Construction Project Management in Turkey." *Engineering Management Review*, 8(1), 12-25.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Civil Engineer in Turkey Ankara: Infrastructure Development and Sustainable Urban Planning</dc:title>
  <dc:creator/>
  <dc:language>en</dc:language>
  <cp:keywords/>
  <dcterms:created xsi:type="dcterms:W3CDTF">2026-07-29T11:19:40Z</dcterms:created>
  <dcterms:modified xsi:type="dcterms:W3CDTF">2026-07-29T11:19:40Z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