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8" w:name="Xb1dd6eaee8ae5441f8af76ab9708f9a12eebf3d"/>
    <w:p>
      <w:pPr>
        <w:pStyle w:val="Heading1"/>
      </w:pPr>
      <w:r>
        <w:t xml:space="preserve">Strategic Infrastructure Development and Resilience</w:t>
      </w:r>
      <w:r>
        <w:br/>
      </w:r>
      <w:r>
        <w:t xml:space="preserve">The Critical Role of the Civil Engineer in Venezuela Caracas</w:t>
      </w:r>
    </w:p>
    <w:p>
      <w:pPr>
        <w:pStyle w:val="FirstParagraph"/>
      </w:pPr>
      <w:r>
        <w:rPr>
          <w:bCs/>
          <w:b/>
        </w:rPr>
        <w:t xml:space="preserve">Author:</w:t>
      </w:r>
      <w:r>
        <w:t xml:space="preserve"> </w:t>
      </w:r>
      <w:r>
        <w:t xml:space="preserve">Engineering Research Division</w:t>
      </w:r>
      <w:r>
        <w:br/>
      </w:r>
      <w:r>
        <w:rPr>
          <w:bCs/>
          <w:b/>
        </w:rPr>
        <w:t xml:space="preserve">Date:</w:t>
      </w:r>
      <w:r>
        <w:t xml:space="preserve"> </w:t>
      </w:r>
      <w:r>
        <w:t xml:space="preserve">October 2023</w:t>
      </w:r>
      <w:r>
        <w:br/>
      </w:r>
      <w:r>
        <w:rPr>
          <w:bCs/>
          <w:b/>
        </w:rPr>
        <w:t xml:space="preserve">Institution:</w:t>
      </w:r>
      <w:r>
        <w:t xml:space="preserve"> </w:t>
      </w:r>
      <w:r>
        <w:t xml:space="preserve">Institute for Urban Infrastructure Studies, Caracas</w:t>
      </w:r>
    </w:p>
    <w:bookmarkStart w:id="20" w:name="abstract"/>
    <w:p>
      <w:pPr>
        <w:pStyle w:val="Heading3"/>
      </w:pPr>
      <w:r>
        <w:rPr>
          <w:iCs/>
          <w:i/>
        </w:rPr>
        <w:t xml:space="preserve">(Abstract)</w:t>
      </w:r>
    </w:p>
    <w:p>
      <w:pPr>
        <w:pStyle w:val="FirstParagraph"/>
      </w:pPr>
      <w:r>
        <w:t xml:space="preserve">This conference paper examines the evolving landscape of civil engineering within the capital city of Venezuela Caracas. Amidst significant economic fluctuations and infrastructural challenges, the role of the Civil Engineer has transitioned from purely technical execution to strategic resource management and resilient urban planning. This document analyzes current structural vulnerabilities in Caracas, proposes sustainable retrofitting methodologies using locally available materials, and highlights the ethical imperative for engineers to prioritize public safety amidst limited resources. The findings suggest that a holistic approach integrating community engagement with advanced engineering principles is essential for the revitalization of Venezuela Caracas.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Venezuela Caracas</w:t>
      </w:r>
      <w:r>
        <w:t xml:space="preserve">, nestled within the steep valleys of the San Casimiro mountain range, presents one of the most complex geotechnical and urban planning challenges in South America. As the capital and primary economic hub, Caracas is not only a demographic center but also a symbol of national potential. However, decades of infrastructural strain have necessitated a re-evaluation of how</w:t>
      </w:r>
      <w:r>
        <w:t xml:space="preserve"> </w:t>
      </w:r>
      <w:r>
        <w:rPr>
          <w:bCs/>
          <w:b/>
        </w:rPr>
        <w:t xml:space="preserve">Civil Engineer</w:t>
      </w:r>
      <w:r>
        <w:t xml:space="preserve"> </w:t>
      </w:r>
      <w:r>
        <w:t xml:space="preserve">professionals operate within this unique topographical context.</w:t>
      </w:r>
    </w:p>
    <w:p>
      <w:pPr>
        <w:pStyle w:val="BodyText"/>
      </w:pPr>
      <w:r>
        <w:t xml:space="preserve">The primary objective of this conference paper is to outline the multifaceted responsibilities facing the modern</w:t>
      </w:r>
      <w:r>
        <w:t xml:space="preserve"> </w:t>
      </w:r>
      <w:r>
        <w:rPr>
          <w:bCs/>
          <w:b/>
        </w:rPr>
        <w:t xml:space="preserve">Civil Engineer</w:t>
      </w:r>
      <w:r>
        <w:t xml:space="preserve">. It is no longer sufficient to focus solely on construction; today’s practitioner must act as a crisis manager, an innovator in material science, and a steward of urban resilience. This paper argues that the future stability of</w:t>
      </w:r>
      <w:r>
        <w:t xml:space="preserve"> </w:t>
      </w:r>
      <w:r>
        <w:rPr>
          <w:bCs/>
          <w:b/>
        </w:rPr>
        <w:t xml:space="preserve">Venezuela Caracas</w:t>
      </w:r>
      <w:r>
        <w:t xml:space="preserve"> </w:t>
      </w:r>
      <w:r>
        <w:t xml:space="preserve">depends heavily on the ability of local engineering corps to adapt international best practices to local realities.</w:t>
      </w:r>
    </w:p>
    <w:bookmarkEnd w:id="21"/>
    <w:bookmarkStart w:id="22" w:name="X464f8027b96f1d594b9dbe3cfe85c945d42f38b"/>
    <w:p>
      <w:pPr>
        <w:pStyle w:val="Heading2"/>
      </w:pPr>
      <w:r>
        <w:t xml:space="preserve">2. Geotechnical Challenges in Topographically Complex Terrain</w:t>
      </w:r>
    </w:p>
    <w:p>
      <w:pPr>
        <w:pStyle w:val="FirstParagraph"/>
      </w:pPr>
      <w:r>
        <w:t xml:space="preserve">A defining characteristic of</w:t>
      </w:r>
      <w:r>
        <w:t xml:space="preserve"> </w:t>
      </w:r>
      <w:r>
        <w:rPr>
          <w:bCs/>
          <w:b/>
        </w:rPr>
        <w:t xml:space="preserve">Venezuela Caracas</w:t>
      </w:r>
      <w:r>
        <w:t xml:space="preserve"> </w:t>
      </w:r>
      <w:r>
        <w:t xml:space="preserve">is its verticality. The city spans from an altitude of approximately 900 meters to over 1,300 meters within a short horizontal distance. This extreme relief creates inherent risks regarding soil stability, particularly during the rainy season when heavy precipitation saturates the slope soils.</w:t>
      </w:r>
    </w:p>
    <w:p>
      <w:pPr>
        <w:pStyle w:val="BodyText"/>
      </w:pPr>
      <w:r>
        <w:t xml:space="preserve">The</w:t>
      </w:r>
      <w:r>
        <w:t xml:space="preserve"> </w:t>
      </w:r>
      <w:r>
        <w:rPr>
          <w:bCs/>
          <w:b/>
        </w:rPr>
        <w:t xml:space="preserve">Civil Engineer</w:t>
      </w:r>
      <w:r>
        <w:t xml:space="preserve"> </w:t>
      </w:r>
      <w:r>
        <w:t xml:space="preserve">plays a pivotal role in mitigating these natural hazards. Traditional methods of excavation and retaining wall construction must be supplemented with advanced geotechnical monitoring systems. Recent case studies from the Caracas basin indicate that failures often stem not from structural weakness per se, but from inadequate drainage management and improper waste disposal on slopes, which accelerates erosion.</w:t>
      </w:r>
    </w:p>
    <w:p>
      <w:pPr>
        <w:pStyle w:val="BodyText"/>
      </w:pPr>
      <w:r>
        <w:t xml:space="preserve">Therefore, the curriculum and professional practice of the</w:t>
      </w:r>
      <w:r>
        <w:t xml:space="preserve"> </w:t>
      </w:r>
      <w:r>
        <w:rPr>
          <w:bCs/>
          <w:b/>
        </w:rPr>
        <w:t xml:space="preserve">Civil Engineer</w:t>
      </w:r>
      <w:r>
        <w:t xml:space="preserve"> </w:t>
      </w:r>
      <w:r>
        <w:t xml:space="preserve">in this region must prioritize hydrological engineering. Integrating green infrastructure—such as vegetated swales and permeable pavements—can significantly reduce surface runoff volume, thereby stabilizing the foundations of residential and commercial structures across</w:t>
      </w:r>
      <w:r>
        <w:t xml:space="preserve"> </w:t>
      </w:r>
      <w:r>
        <w:rPr>
          <w:bCs/>
          <w:b/>
        </w:rPr>
        <w:t xml:space="preserve">Venezuela Caracas</w:t>
      </w:r>
      <w:r>
        <w:t xml:space="preserve">.</w:t>
      </w:r>
    </w:p>
    <w:bookmarkEnd w:id="22"/>
    <w:bookmarkStart w:id="23" w:name="X94e406e8d363d821bce7384e0812945513285a7"/>
    <w:p>
      <w:pPr>
        <w:pStyle w:val="Heading2"/>
      </w:pPr>
      <w:r>
        <w:t xml:space="preserve">3. Retrofitting Aging Infrastructure: A Resource-Constrained Approach</w:t>
      </w:r>
    </w:p>
    <w:p>
      <w:pPr>
        <w:pStyle w:val="FirstParagraph"/>
      </w:pPr>
      <w:r>
        <w:t xml:space="preserve">A significant portion of the urban fabric in</w:t>
      </w:r>
      <w:r>
        <w:t xml:space="preserve"> </w:t>
      </w:r>
      <w:r>
        <w:rPr>
          <w:bCs/>
          <w:b/>
        </w:rPr>
        <w:t xml:space="preserve">Venezuela Caracas</w:t>
      </w:r>
      <w:r>
        <w:t xml:space="preserve"> </w:t>
      </w:r>
      <w:r>
        <w:t xml:space="preserve">consists of mid-20th-century concrete structures that are now facing material degradation, carbonation, and rebar corrosion. The challenge for the contemporary</w:t>
      </w:r>
      <w:r>
        <w:t xml:space="preserve"> </w:t>
      </w:r>
      <w:r>
        <w:rPr>
          <w:bCs/>
          <w:b/>
        </w:rPr>
        <w:t xml:space="preserve">Civil Engineer</w:t>
      </w:r>
      <w:r>
        <w:t xml:space="preserve"> </w:t>
      </w:r>
      <w:r>
        <w:t xml:space="preserve">is how to execute comprehensive retrofits without access to global supply chains or excessive capital budgets.</w:t>
      </w:r>
    </w:p>
    <w:p>
      <w:pPr>
        <w:pStyle w:val="BodyText"/>
      </w:pPr>
      <w:r>
        <w:t xml:space="preserve">This section proposes a framework for "Frugal Innovation" in engineering. By leveraging local materials and labor, the</w:t>
      </w:r>
      <w:r>
        <w:t xml:space="preserve"> </w:t>
      </w:r>
      <w:r>
        <w:rPr>
          <w:bCs/>
          <w:b/>
        </w:rPr>
        <w:t xml:space="preserve">Civil Engineer</w:t>
      </w:r>
      <w:r>
        <w:t xml:space="preserve"> </w:t>
      </w:r>
      <w:r>
        <w:t xml:space="preserve">can develop cost-effective reinforcement solutions. For instance, the use of locally sourced pozzolans to create sustainable concrete mixes offers both economic and environmental benefits. Furthermore, non-destructive testing (NDT) techniques must be employed routinely by every practicing</w:t>
      </w:r>
      <w:r>
        <w:t xml:space="preserve"> </w:t>
      </w:r>
      <w:r>
        <w:rPr>
          <w:bCs/>
          <w:b/>
        </w:rPr>
        <w:t xml:space="preserve">Civil Engineer</w:t>
      </w:r>
      <w:r>
        <w:t xml:space="preserve"> </w:t>
      </w:r>
      <w:r>
        <w:t xml:space="preserve">to assess the health of bridges, highways, and public buildings.</w:t>
      </w:r>
    </w:p>
    <w:p>
      <w:pPr>
        <w:pStyle w:val="BodyText"/>
      </w:pPr>
      <w:r>
        <w:t xml:space="preserve">The renovation of key landmarks in</w:t>
      </w:r>
      <w:r>
        <w:t xml:space="preserve"> </w:t>
      </w:r>
      <w:r>
        <w:rPr>
          <w:bCs/>
          <w:b/>
        </w:rPr>
        <w:t xml:space="preserve">Venezuela Caracas</w:t>
      </w:r>
      <w:r>
        <w:t xml:space="preserve">, such as the Central University City complex or historic civic centers, requires a delicate balance between preservation and structural integrity. The engineer must possess a deep understanding of historical construction techniques while applying modern computational modeling to predict stress points under current loading conditions.</w:t>
      </w:r>
    </w:p>
    <w:bookmarkEnd w:id="23"/>
    <w:bookmarkStart w:id="24" w:name="water-management-and-sanitation-systems"/>
    <w:p>
      <w:pPr>
        <w:pStyle w:val="Heading2"/>
      </w:pPr>
      <w:r>
        <w:t xml:space="preserve">4. Water Management and Sanitation Systems</w:t>
      </w:r>
    </w:p>
    <w:p>
      <w:pPr>
        <w:pStyle w:val="FirstParagraph"/>
      </w:pPr>
      <w:r>
        <w:t xml:space="preserve">The reliability of water supply systems is a critical issue for the residents of</w:t>
      </w:r>
      <w:r>
        <w:t xml:space="preserve"> </w:t>
      </w:r>
      <w:r>
        <w:rPr>
          <w:bCs/>
          <w:b/>
        </w:rPr>
        <w:t xml:space="preserve">Venezuela Caracas</w:t>
      </w:r>
      <w:r>
        <w:t xml:space="preserve">. The aging network suffers from high non-revenue water loss due to leaks and theft, placing an immense burden on the city’s hydroelectric sources, such as the La Carlota reservoir.</w:t>
      </w:r>
    </w:p>
    <w:p>
      <w:pPr>
        <w:pStyle w:val="BodyText"/>
      </w:pPr>
      <w:r>
        <w:t xml:space="preserve">The role of the</w:t>
      </w:r>
      <w:r>
        <w:t xml:space="preserve"> </w:t>
      </w:r>
      <w:r>
        <w:rPr>
          <w:bCs/>
          <w:b/>
        </w:rPr>
        <w:t xml:space="preserve">Civil Engineer</w:t>
      </w:r>
      <w:r>
        <w:t xml:space="preserve"> </w:t>
      </w:r>
      <w:r>
        <w:t xml:space="preserve">extends into municipal utility management. Engineers are tasked with designing closed-loop water systems that capture rainwater from mountainous terrains for secondary use. In</w:t>
      </w:r>
      <w:r>
        <w:t xml:space="preserve"> </w:t>
      </w:r>
      <w:r>
        <w:rPr>
          <w:bCs/>
          <w:b/>
        </w:rPr>
        <w:t xml:space="preserve">Venezuela Caracas</w:t>
      </w:r>
      <w:r>
        <w:t xml:space="preserve">, where gravity-fed systems are prevalent, engineers must ensure that pressure management strategies prevent pipe bursts while maintaining adequate supply to upper-tier neighborhoods.</w:t>
      </w:r>
    </w:p>
    <w:p>
      <w:pPr>
        <w:pStyle w:val="BodyText"/>
      </w:pPr>
      <w:r>
        <w:t xml:space="preserve">Implementing smart metering and sensor networks, although technologically demanding, is a priority for the modern engineering team. These tools allow for real-time diagnostics of infrastructure health, enabling predictive maintenance rather than reactive repairs. This shift is crucial for the long-term sustainability of</w:t>
      </w:r>
      <w:r>
        <w:t xml:space="preserve"> </w:t>
      </w:r>
      <w:r>
        <w:rPr>
          <w:bCs/>
          <w:b/>
        </w:rPr>
        <w:t xml:space="preserve">Venezuela Caracas</w:t>
      </w:r>
      <w:r>
        <w:t xml:space="preserve">.</w:t>
      </w:r>
    </w:p>
    <w:bookmarkEnd w:id="24"/>
    <w:bookmarkStart w:id="25" w:name="Xeafb6c1440941522494b2640fc0d9d4655ed070"/>
    <w:p>
      <w:pPr>
        <w:pStyle w:val="Heading2"/>
      </w:pPr>
      <w:r>
        <w:t xml:space="preserve">5. Ethical Responsibility and Community Engagement</w:t>
      </w:r>
    </w:p>
    <w:p>
      <w:pPr>
        <w:pStyle w:val="FirstParagraph"/>
      </w:pPr>
      <w:r>
        <w:t xml:space="preserve">Beyond technical calculations, the</w:t>
      </w:r>
      <w:r>
        <w:t xml:space="preserve"> </w:t>
      </w:r>
      <w:r>
        <w:rPr>
          <w:bCs/>
          <w:b/>
        </w:rPr>
        <w:t xml:space="preserve">Civil Engineer</w:t>
      </w:r>
      <w:r>
        <w:t xml:space="preserve"> </w:t>
      </w:r>
      <w:r>
        <w:t xml:space="preserve">serves as a moral compass within society. In times of economic hardship, there is a temptation to cut corners on safety standards or environmental protections. It is imperative that professional bodies in</w:t>
      </w:r>
      <w:r>
        <w:t xml:space="preserve"> </w:t>
      </w:r>
      <w:r>
        <w:rPr>
          <w:bCs/>
          <w:b/>
        </w:rPr>
        <w:t xml:space="preserve">Venezuela Caracas</w:t>
      </w:r>
      <w:r>
        <w:t xml:space="preserve"> </w:t>
      </w:r>
      <w:r>
        <w:t xml:space="preserve">enforce strict codes of ethics.</w:t>
      </w:r>
    </w:p>
    <w:p>
      <w:pPr>
        <w:pStyle w:val="BodyText"/>
      </w:pPr>
      <w:r>
        <w:t xml:space="preserve">The engineer must engage with the community, particularly in informal settlements (barrios) that have expanded onto unstable slopes. Participatory design approaches allow the</w:t>
      </w:r>
      <w:r>
        <w:t xml:space="preserve"> </w:t>
      </w:r>
      <w:r>
        <w:rPr>
          <w:bCs/>
          <w:b/>
        </w:rPr>
        <w:t xml:space="preserve">Civil Engineer</w:t>
      </w:r>
      <w:r>
        <w:t xml:space="preserve"> </w:t>
      </w:r>
      <w:r>
        <w:t xml:space="preserve">to understand the lived experiences of residents, leading to more appropriate and accepted interventions. When a</w:t>
      </w:r>
      <w:r>
        <w:t xml:space="preserve"> </w:t>
      </w:r>
      <w:r>
        <w:rPr>
          <w:bCs/>
          <w:b/>
        </w:rPr>
        <w:t xml:space="preserve">Civil Engineer</w:t>
      </w:r>
      <w:r>
        <w:t xml:space="preserve"> </w:t>
      </w:r>
      <w:r>
        <w:t xml:space="preserve">works in tandem with local leaders in</w:t>
      </w:r>
      <w:r>
        <w:t xml:space="preserve"> </w:t>
      </w:r>
      <w:r>
        <w:rPr>
          <w:bCs/>
          <w:b/>
        </w:rPr>
        <w:t xml:space="preserve">Venezuela Caracas</w:t>
      </w:r>
      <w:r>
        <w:t xml:space="preserve">, projects are more likely to be maintained by the community post-completion, ensuring longevity.</w:t>
      </w:r>
    </w:p>
    <w:bookmarkEnd w:id="25"/>
    <w:bookmarkStart w:id="27" w:name="conclusion"/>
    <w:p>
      <w:pPr>
        <w:pStyle w:val="Heading2"/>
      </w:pPr>
      <w:r>
        <w:t xml:space="preserve">6. Conclusion</w:t>
      </w:r>
    </w:p>
    <w:p>
      <w:pPr>
        <w:pStyle w:val="FirstParagraph"/>
      </w:pPr>
      <w:r>
        <w:t xml:space="preserve">The path forward for</w:t>
      </w:r>
      <w:r>
        <w:t xml:space="preserve"> </w:t>
      </w:r>
      <w:r>
        <w:rPr>
          <w:bCs/>
          <w:b/>
        </w:rPr>
        <w:t xml:space="preserve">Venezuela Caracas</w:t>
      </w:r>
      <w:r>
        <w:t xml:space="preserve"> </w:t>
      </w:r>
      <w:r>
        <w:t xml:space="preserve">requires a renaissance in civil engineering practice. It demands professionals who are not only technically proficient but also adaptable, innovative, and ethically grounded. The challenges of geotechnical instability, aging infrastructure, and resource scarcity are daunting, yet they present opportunities for defining new standards of urban resilience.</w:t>
      </w:r>
    </w:p>
    <w:p>
      <w:pPr>
        <w:pStyle w:val="BodyText"/>
      </w:pPr>
      <w:r>
        <w:t xml:space="preserve">We call upon the global engineering community to support knowledge exchange initiatives with engineers based in</w:t>
      </w:r>
      <w:r>
        <w:t xml:space="preserve"> </w:t>
      </w:r>
      <w:r>
        <w:rPr>
          <w:bCs/>
          <w:b/>
        </w:rPr>
        <w:t xml:space="preserve">Venezuela Caracas</w:t>
      </w:r>
      <w:r>
        <w:t xml:space="preserve">. Simultaneously, local practitioners must embrace continuous professional development. By fulfilling their critical role as builders and protectors of the urban environment, the</w:t>
      </w:r>
      <w:r>
        <w:t xml:space="preserve"> </w:t>
      </w:r>
      <w:r>
        <w:rPr>
          <w:bCs/>
          <w:b/>
        </w:rPr>
        <w:t xml:space="preserve">Civil Engineer</w:t>
      </w:r>
      <w:r>
        <w:t xml:space="preserve"> </w:t>
      </w:r>
      <w:r>
        <w:t xml:space="preserve">will remain indispensable to the recovery and future prosperity of</w:t>
      </w:r>
      <w:r>
        <w:t xml:space="preserve"> </w:t>
      </w:r>
      <w:r>
        <w:rPr>
          <w:bCs/>
          <w:b/>
        </w:rPr>
        <w:t xml:space="preserve">Venezuela Caracas</w:t>
      </w:r>
      <w:r>
        <w:t xml:space="preserve">.</w:t>
      </w:r>
    </w:p>
    <w:bookmarkStart w:id="26" w:name="references-selected"/>
    <w:p>
      <w:pPr>
        <w:pStyle w:val="Heading3"/>
      </w:pPr>
      <w:r>
        <w:t xml:space="preserve">References (Selected)</w:t>
      </w:r>
    </w:p>
    <w:p>
      <w:pPr>
        <w:numPr>
          <w:ilvl w:val="0"/>
          <w:numId w:val="1001"/>
        </w:numPr>
        <w:pStyle w:val="Compact"/>
      </w:pPr>
      <w:r>
        <w:t xml:space="preserve">Gonzalez, M. (2021). *Geohazards in Tropical Urban Environments: The Caracas Case Study*. Journal of South American Civil Engineering.</w:t>
      </w:r>
    </w:p>
    <w:p>
      <w:pPr>
        <w:numPr>
          <w:ilvl w:val="0"/>
          <w:numId w:val="1001"/>
        </w:numPr>
        <w:pStyle w:val="Compact"/>
      </w:pPr>
      <w:r>
        <w:t xml:space="preserve">Perez, R., &amp; Torres, L. (2022). *Sustainable Concrete Mixtures Using Local Pozzolans in Venezuela*. International Conference on Material Science.</w:t>
      </w:r>
    </w:p>
    <w:p>
      <w:pPr>
        <w:numPr>
          <w:ilvl w:val="0"/>
          <w:numId w:val="1001"/>
        </w:numPr>
        <w:pStyle w:val="Compact"/>
      </w:pPr>
      <w:r>
        <w:t xml:space="preserve">Municipality of Chacao. (2019). *Master Plan for Water Resource Management in Caracas*. Technical Report Series.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The Role of the Civil Engineer in Venezuela Caracas</dc:title>
  <dc:creator/>
  <dc:language>en</dc:language>
  <cp:keywords/>
  <dcterms:created xsi:type="dcterms:W3CDTF">2026-07-29T20:33:58Z</dcterms:created>
  <dcterms:modified xsi:type="dcterms:W3CDTF">2026-07-29T20:33:58Z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