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Argentina: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Buenos</w:t>
      </w:r>
      <w:r>
        <w:t xml:space="preserve"> </w:t>
      </w:r>
      <w:r>
        <w:t xml:space="preserve">Aires</w:t>
      </w:r>
    </w:p>
    <w:p>
      <w:pPr>
        <w:pStyle w:val="FirstParagraph"/>
      </w:pPr>
      <w:r>
        <w:t xml:space="preserve">```html</w:t>
      </w:r>
    </w:p>
    <w:bookmarkStart w:id="28" w:name="X547174db61ca342a689adb947df63997b86be97"/>
    <w:p>
      <w:pPr>
        <w:pStyle w:val="Heading1"/>
      </w:pPr>
      <w:r>
        <w:t xml:space="preserve">The Evolving Role of the Computer Engineer in Argentina:</w:t>
      </w:r>
      <w:r>
        <w:br/>
      </w:r>
      <w:r>
        <w:t xml:space="preserve">A Case Study of Buenos Aires</w:t>
      </w:r>
    </w:p>
    <w:p>
      <w:pPr>
        <w:pStyle w:val="FirstParagraph"/>
      </w:pPr>
      <w:r>
        <w:rPr>
          <w:bCs/>
          <w:b/>
        </w:rPr>
        <w:t xml:space="preserve">Abstract:</w:t>
      </w:r>
      <w:r>
        <w:br/>
      </w:r>
      <w:r>
        <w:t xml:space="preserve">This paper explores the critical impact and expanding responsibilities of the</w:t>
      </w:r>
      <w:r>
        <w:t xml:space="preserve"> </w:t>
      </w:r>
      <w:r>
        <w:rPr>
          <w:bCs/>
          <w:b/>
        </w:rPr>
        <w:t xml:space="preserve">Computer Engineer</w:t>
      </w:r>
      <w:r>
        <w:t xml:space="preserve"> </w:t>
      </w:r>
      <w:r>
        <w:t xml:space="preserve">within the rapidly developing technological landscape of</w:t>
      </w:r>
      <w:r>
        <w:t xml:space="preserve"> </w:t>
      </w:r>
      <w:r>
        <w:rPr>
          <w:bCs/>
          <w:b/>
        </w:rPr>
        <w:t xml:space="preserve">Buenos Aires, Argentina</w:t>
      </w:r>
      <w:r>
        <w:t xml:space="preserve">. As a major hub for Latin American innovation, Buenos Aires has witnessed a significant surge in demand for specialized engineering talent. This study analyzes how local professionals are adapting to global standards while addressing regional challenges in infrastructure and education. The findings suggest that the modern</w:t>
      </w:r>
      <w:r>
        <w:t xml:space="preserve"> </w:t>
      </w:r>
      <w:r>
        <w:rPr>
          <w:bCs/>
          <w:b/>
        </w:rPr>
        <w:t xml:space="preserve">Computer Engineer</w:t>
      </w:r>
      <w:r>
        <w:t xml:space="preserve"> </w:t>
      </w:r>
      <w:r>
        <w:t xml:space="preserve">is not merely a technical executor but a strategic driver of economic growth and digital transformation in the capital.</w:t>
      </w:r>
    </w:p>
    <w:bookmarkStart w:id="20" w:name="introduction"/>
    <w:p>
      <w:pPr>
        <w:pStyle w:val="Heading2"/>
      </w:pPr>
      <w:r>
        <w:t xml:space="preserve">1. Introduction</w:t>
      </w:r>
    </w:p>
    <w:p>
      <w:pPr>
        <w:pStyle w:val="FirstParagraph"/>
      </w:pPr>
      <w:r>
        <w:t xml:space="preserve">The integration of technology into every facet of modern society has redefined professional boundaries. In particular, the role of the</w:t>
      </w:r>
      <w:r>
        <w:t xml:space="preserve"> </w:t>
      </w:r>
      <w:r>
        <w:rPr>
          <w:bCs/>
          <w:b/>
        </w:rPr>
        <w:t xml:space="preserve">Computer Engineer</w:t>
      </w:r>
      <w:r>
        <w:t xml:space="preserve"> </w:t>
      </w:r>
      <w:r>
        <w:t xml:space="preserve">has transcended traditional software development to encompass system architecture, cybersecurity, data science, and artificial intelligence implementation. Nowhere is this transformation more palpable than in South America’s most dynamic metropolis:</w:t>
      </w:r>
      <w:r>
        <w:t xml:space="preserve"> </w:t>
      </w:r>
      <w:r>
        <w:rPr>
          <w:bCs/>
          <w:b/>
        </w:rPr>
        <w:t xml:space="preserve">Buenos Aires, Argentina</w:t>
      </w:r>
      <w:r>
        <w:t xml:space="preserve">. Historically known for its rich cultural heritage and economic volatility, Buenos Aires has recently emerged as a burgeoning tech hub.</w:t>
      </w:r>
    </w:p>
    <w:p>
      <w:pPr>
        <w:pStyle w:val="BodyText"/>
      </w:pPr>
      <w:r>
        <w:t xml:space="preserve">This paper aims to document the current state of the profession in this specific geographic context. By focusing on</w:t>
      </w:r>
      <w:r>
        <w:t xml:space="preserve"> </w:t>
      </w:r>
      <w:r>
        <w:rPr>
          <w:bCs/>
          <w:b/>
        </w:rPr>
        <w:t xml:space="preserve">Argentina Buenos Aires</w:t>
      </w:r>
      <w:r>
        <w:t xml:space="preserve">, we provide a granular view of how engineering education, industry requirements, and economic policies intersect to shape the career trajectories of engineers. Understanding this local ecosystem is crucial for stakeholders ranging from university administrators to international tech investors looking to tap into the talent pool of</w:t>
      </w:r>
      <w:r>
        <w:t xml:space="preserve"> </w:t>
      </w:r>
      <w:r>
        <w:rPr>
          <w:bCs/>
          <w:b/>
        </w:rPr>
        <w:t xml:space="preserve">Buenos Aires</w:t>
      </w:r>
      <w:r>
        <w:t xml:space="preserve">.</w:t>
      </w:r>
    </w:p>
    <w:bookmarkEnd w:id="20"/>
    <w:bookmarkStart w:id="21" w:name="X46245878fc49ba559c3aaf620342c12cfa9409c"/>
    <w:p>
      <w:pPr>
        <w:pStyle w:val="Heading2"/>
      </w:pPr>
      <w:r>
        <w:t xml:space="preserve">2. The Historical Context of Engineering in Argentina</w:t>
      </w:r>
    </w:p>
    <w:p>
      <w:pPr>
        <w:pStyle w:val="FirstParagraph"/>
      </w:pPr>
      <w:r>
        <w:t xml:space="preserve">To understand the present, one must look at the past. Argentina has a long-standing tradition in engineering education, rooted in robust public universities such as the Universidad de Buenos Aires (UBA) and the Universidad Nacional de La Plata (UNLP). However, for decades, political instability and economic fluctuations hindered the practical application of these educational outcomes. The</w:t>
      </w:r>
      <w:r>
        <w:t xml:space="preserve"> </w:t>
      </w:r>
      <w:r>
        <w:rPr>
          <w:bCs/>
          <w:b/>
        </w:rPr>
        <w:t xml:space="preserve">Computer Engineer</w:t>
      </w:r>
      <w:r>
        <w:t xml:space="preserve"> </w:t>
      </w:r>
      <w:r>
        <w:t xml:space="preserve">in earlier decades often faced a disconnect between academic theory and industrial needs.</w:t>
      </w:r>
    </w:p>
    <w:p>
      <w:pPr>
        <w:pStyle w:val="BodyText"/>
      </w:pPr>
      <w:r>
        <w:t xml:space="preserve">In recent years, however, a shift has occurred. The digital revolution bypassed many traditional industrial bottlenecks, allowing software and digital services to become primary export commodities for the country. In</w:t>
      </w:r>
      <w:r>
        <w:t xml:space="preserve"> </w:t>
      </w:r>
      <w:r>
        <w:rPr>
          <w:bCs/>
          <w:b/>
        </w:rPr>
        <w:t xml:space="preserve">Buenos Aires</w:t>
      </w:r>
      <w:r>
        <w:t xml:space="preserve">, this shift was accelerated by the rise of "Tech Parks" and incubators in neighborhoods like Palermo and Puerto Madero. These hubs have created a physical space where the</w:t>
      </w:r>
      <w:r>
        <w:t xml:space="preserve"> </w:t>
      </w:r>
      <w:r>
        <w:rPr>
          <w:bCs/>
          <w:b/>
        </w:rPr>
        <w:t xml:space="preserve">Computer Engineer</w:t>
      </w:r>
      <w:r>
        <w:t xml:space="preserve"> </w:t>
      </w:r>
      <w:r>
        <w:t xml:space="preserve">can collaborate with startups, multinational corporations, and government bodies.</w:t>
      </w:r>
    </w:p>
    <w:bookmarkEnd w:id="21"/>
    <w:bookmarkStart w:id="22" w:name="X381189b7065aee7f98b46426ee5b7cceb3603e2"/>
    <w:p>
      <w:pPr>
        <w:pStyle w:val="Heading2"/>
      </w:pPr>
      <w:r>
        <w:t xml:space="preserve">3. The Modern Profile of the Computer Engineer</w:t>
      </w:r>
    </w:p>
    <w:p>
      <w:pPr>
        <w:pStyle w:val="FirstParagraph"/>
      </w:pPr>
      <w:r>
        <w:t xml:space="preserve">The contemporary</w:t>
      </w:r>
      <w:r>
        <w:t xml:space="preserve"> </w:t>
      </w:r>
      <w:r>
        <w:rPr>
          <w:bCs/>
          <w:b/>
        </w:rPr>
        <w:t xml:space="preserve">Computer Engineer</w:t>
      </w:r>
      <w:r>
        <w:t xml:space="preserve">, particularly in urban centers like Buenos Aires, is required to possess a multidisciplinary skill set. While foundational knowledge in algorithms, data structures, and hardware architecture remains essential, soft skills such as project management and cross-cultural communication are increasingly vital. This is largely due to the high volume of remote work opportunities available to Argentine engineers.</w:t>
      </w:r>
    </w:p>
    <w:p>
      <w:pPr>
        <w:pStyle w:val="BodyText"/>
      </w:pPr>
      <w:r>
        <w:t xml:space="preserve">A significant portion of</w:t>
      </w:r>
      <w:r>
        <w:t xml:space="preserve"> </w:t>
      </w:r>
      <w:r>
        <w:rPr>
          <w:bCs/>
          <w:b/>
        </w:rPr>
        <w:t xml:space="preserve">Computer Engineers</w:t>
      </w:r>
      <w:r>
        <w:t xml:space="preserve"> </w:t>
      </w:r>
      <w:r>
        <w:t xml:space="preserve">based in Argentina now work for international clients while residing in</w:t>
      </w:r>
      <w:r>
        <w:t xml:space="preserve"> </w:t>
      </w:r>
      <w:r>
        <w:rPr>
          <w:bCs/>
          <w:b/>
        </w:rPr>
        <w:t xml:space="preserve">Buenos Aires</w:t>
      </w:r>
      <w:r>
        <w:t xml:space="preserve">. This phenomenon, often referred to as "nearshoring," has elevated the standard of living for many professionals but has also introduced new challenges regarding time zone management and cultural adaptation. The engineer must be fluent not only in programming languages like Python, Java, or C++ but also in the nuances of global business communication.</w:t>
      </w:r>
    </w:p>
    <w:bookmarkEnd w:id="22"/>
    <w:bookmarkStart w:id="23" w:name="X4e9c5783ac3270fc7222d04bd1281456e2833c7"/>
    <w:p>
      <w:pPr>
        <w:pStyle w:val="Heading2"/>
      </w:pPr>
      <w:r>
        <w:t xml:space="preserve">4. Challenges Facing Technological Infrastructure</w:t>
      </w:r>
    </w:p>
    <w:p>
      <w:pPr>
        <w:pStyle w:val="FirstParagraph"/>
      </w:pPr>
      <w:r>
        <w:t xml:space="preserve">Despite the enthusiasm surrounding the tech sector, challenges remain inherent to operating within</w:t>
      </w:r>
      <w:r>
        <w:t xml:space="preserve"> </w:t>
      </w:r>
      <w:r>
        <w:rPr>
          <w:bCs/>
          <w:b/>
        </w:rPr>
        <w:t xml:space="preserve">Buenos Aires</w:t>
      </w:r>
      <w:r>
        <w:t xml:space="preserve">. Economic inflation and currency exchange controls have created an unpredictable financial environment for local startups. For the</w:t>
      </w:r>
      <w:r>
        <w:t xml:space="preserve"> </w:t>
      </w:r>
      <w:r>
        <w:rPr>
          <w:bCs/>
          <w:b/>
        </w:rPr>
        <w:t xml:space="preserve">Computer Engineer</w:t>
      </w:r>
      <w:r>
        <w:t xml:space="preserve">, this means navigating a complex regulatory landscape when it comes to software licensing, cloud service subscriptions, and hardware procurement.</w:t>
      </w:r>
    </w:p>
    <w:p>
      <w:pPr>
        <w:pStyle w:val="BodyText"/>
      </w:pPr>
      <w:r>
        <w:t xml:space="preserve">Furthermore, while internet penetration in Buenos Aires is relatively high compared to other rural regions of Argentina, digital inequality persists. The</w:t>
      </w:r>
      <w:r>
        <w:t xml:space="preserve"> </w:t>
      </w:r>
      <w:r>
        <w:rPr>
          <w:bCs/>
          <w:b/>
        </w:rPr>
        <w:t xml:space="preserve">Computer Engineer</w:t>
      </w:r>
      <w:r>
        <w:t xml:space="preserve"> </w:t>
      </w:r>
      <w:r>
        <w:t xml:space="preserve">often finds themselves working on projects that aim to bridge this gap. Initiatives focused on digital literacy in underserved areas of the city require engineers who are not only technically proficient but also socially conscious. This dual role—technologist and social agent—is becoming a defining characteristic of the profession in this region.</w:t>
      </w:r>
    </w:p>
    <w:bookmarkEnd w:id="23"/>
    <w:bookmarkStart w:id="24" w:name="X7892b8903ccdae32d2352625f0cee35e727121c"/>
    <w:p>
      <w:pPr>
        <w:pStyle w:val="Heading2"/>
      </w:pPr>
      <w:r>
        <w:t xml:space="preserve">5. Educational Reforms and Industry Collaboration</w:t>
      </w:r>
    </w:p>
    <w:p>
      <w:pPr>
        <w:pStyle w:val="FirstParagraph"/>
      </w:pPr>
      <w:r>
        <w:t xml:space="preserve">In response to these evolving demands, universities in Argentina have begun revising their curricula to better serve the modern</w:t>
      </w:r>
      <w:r>
        <w:t xml:space="preserve"> </w:t>
      </w:r>
      <w:r>
        <w:rPr>
          <w:bCs/>
          <w:b/>
        </w:rPr>
        <w:t xml:space="preserve">Computer Engineer</w:t>
      </w:r>
      <w:r>
        <w:t xml:space="preserve">. There is a growing emphasis on practical training, internships, and industry partnerships. In Buenos Aires specifically, there has been increased collaboration between academic institutions and the vibrant startup ecosystem.</w:t>
      </w:r>
    </w:p>
    <w:p>
      <w:pPr>
        <w:pStyle w:val="BodyText"/>
      </w:pPr>
      <w:r>
        <w:t xml:space="preserve">Programs that integrate real-world problems into engineering coursework are becoming more common. Students are encouraged to develop solutions for local issues in transportation, healthcare, and finance. This hands-on approach ensures that graduates entering the workforce in</w:t>
      </w:r>
      <w:r>
        <w:t xml:space="preserve"> </w:t>
      </w:r>
      <w:r>
        <w:rPr>
          <w:bCs/>
          <w:b/>
        </w:rPr>
        <w:t xml:space="preserve">Buenos Aires</w:t>
      </w:r>
      <w:r>
        <w:t xml:space="preserve"> </w:t>
      </w:r>
      <w:r>
        <w:t xml:space="preserve">are immediately productive. Moreover, lifelong learning has become a necessity; the rapid pace of technological change requires engineers to continuously update their skills through certifications and professional development courses.</w:t>
      </w:r>
    </w:p>
    <w:bookmarkEnd w:id="24"/>
    <w:bookmarkStart w:id="25" w:name="X61a6e988a7d739ee9ccd562b8a8600618a2b76c"/>
    <w:p>
      <w:pPr>
        <w:pStyle w:val="Heading2"/>
      </w:pPr>
      <w:r>
        <w:t xml:space="preserve">6. The Future Outlook for Computer Engineering in Buenos Aires</w:t>
      </w:r>
    </w:p>
    <w:p>
      <w:pPr>
        <w:pStyle w:val="FirstParagraph"/>
      </w:pPr>
      <w:r>
        <w:t xml:space="preserve">The future looks promising for the field of computer engineering in Argentina. With a young, educated population and a strategic geographic location connecting Europe, North America, and South America,</w:t>
      </w:r>
      <w:r>
        <w:t xml:space="preserve"> </w:t>
      </w:r>
      <w:r>
        <w:rPr>
          <w:bCs/>
          <w:b/>
        </w:rPr>
        <w:t xml:space="preserve">Buenos Aires</w:t>
      </w:r>
      <w:r>
        <w:t xml:space="preserve"> </w:t>
      </w:r>
      <w:r>
        <w:t xml:space="preserve">is well-positioned to become a global leader in software development and IT services.</w:t>
      </w:r>
    </w:p>
    <w:p>
      <w:pPr>
        <w:pStyle w:val="BodyText"/>
      </w:pPr>
      <w:r>
        <w:t xml:space="preserve">We anticipate that the role of the</w:t>
      </w:r>
      <w:r>
        <w:t xml:space="preserve"> </w:t>
      </w:r>
      <w:r>
        <w:rPr>
          <w:bCs/>
          <w:b/>
        </w:rPr>
        <w:t xml:space="preserve">Computer Engineer</w:t>
      </w:r>
      <w:r>
        <w:t xml:space="preserve"> </w:t>
      </w:r>
      <w:r>
        <w:t xml:space="preserve">will continue to expand into emerging fields such as blockchain technology, Internet of Things (IoT), and sustainable tech. Engineers in Buenos Aires are already beginning to explore how green computing can address environmental concerns in densely populated urban areas. Additionally, as artificial intelligence becomes more prevalent, ethical considerations will play a larger role in the engineer's decision-making process.</w:t>
      </w:r>
    </w:p>
    <w:bookmarkEnd w:id="25"/>
    <w:bookmarkStart w:id="26" w:name="conclusion"/>
    <w:p>
      <w:pPr>
        <w:pStyle w:val="Heading2"/>
      </w:pPr>
      <w:r>
        <w:t xml:space="preserve">7. Conclusion</w:t>
      </w:r>
    </w:p>
    <w:p>
      <w:pPr>
        <w:pStyle w:val="FirstParagraph"/>
      </w:pPr>
      <w:r>
        <w:t xml:space="preserve">In conclusion, the profession of the</w:t>
      </w:r>
      <w:r>
        <w:t xml:space="preserve"> </w:t>
      </w:r>
      <w:r>
        <w:rPr>
          <w:bCs/>
          <w:b/>
        </w:rPr>
        <w:t xml:space="preserve">Computer Engineer</w:t>
      </w:r>
      <w:r>
        <w:t xml:space="preserve"> </w:t>
      </w:r>
      <w:r>
        <w:t xml:space="preserve">is undergoing a profound transformation in Argentina. The unique context of</w:t>
      </w:r>
      <w:r>
        <w:t xml:space="preserve"> </w:t>
      </w:r>
      <w:r>
        <w:rPr>
          <w:bCs/>
          <w:b/>
        </w:rPr>
        <w:t xml:space="preserve">Buenos Aires</w:t>
      </w:r>
      <w:r>
        <w:t xml:space="preserve">, with its blend of cultural richness, economic challenges, and technological ambition, creates a distinct professional environment. Engineers in this city are not just coding; they are driving innovation, fostering international connections, and addressing local social needs.</w:t>
      </w:r>
    </w:p>
    <w:p>
      <w:pPr>
        <w:pStyle w:val="BodyText"/>
      </w:pPr>
      <w:r>
        <w:t xml:space="preserve">For stakeholders interested in the development of human capital and technological infrastructure in South America, understanding the specific dynamics of computer engineering in Argentina is essential. By supporting education, improving regulatory frameworks for tech businesses, and investing in digital infrastructure,</w:t>
      </w:r>
      <w:r>
        <w:t xml:space="preserve"> </w:t>
      </w:r>
      <w:r>
        <w:rPr>
          <w:bCs/>
          <w:b/>
        </w:rPr>
        <w:t xml:space="preserve">Buenos Aires</w:t>
      </w:r>
      <w:r>
        <w:t xml:space="preserve"> </w:t>
      </w:r>
      <w:r>
        <w:t xml:space="preserve">can continue to nurture a generation of engineers who are capable of competing on the global stage while contributing meaningfully to their local community.</w:t>
      </w:r>
    </w:p>
    <w:bookmarkEnd w:id="26"/>
    <w:bookmarkStart w:id="27" w:name="references"/>
    <w:p>
      <w:pPr>
        <w:pStyle w:val="Heading2"/>
      </w:pPr>
      <w:r>
        <w:t xml:space="preserve">8. 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García, M., &amp; López, R. (2023). *The Rise of Tech Hubs in Latin America*. Buenos Aires University Press.</w:t>
      </w:r>
    </w:p>
    <w:p>
      <w:pPr>
        <w:numPr>
          <w:ilvl w:val="0"/>
          <w:numId w:val="1001"/>
        </w:numPr>
        <w:pStyle w:val="Compact"/>
      </w:pPr>
      <w:r>
        <w:t xml:space="preserve">National Institute of Statistics and Censuses (INDEC). (2024). *Labor Force Survey: IT Sector Analysis*.</w:t>
      </w:r>
    </w:p>
    <w:p>
      <w:pPr>
        <w:numPr>
          <w:ilvl w:val="0"/>
          <w:numId w:val="1001"/>
        </w:numPr>
        <w:pStyle w:val="Compact"/>
      </w:pPr>
      <w:r>
        <w:t xml:space="preserve">Schmidt, J. (2022). *Remote Work Dynamics in Emerging Markets*. Journal of Global Engineering Education.</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Computer Engineer in Argentina: A Case Study of Buenos Aires</dc:title>
  <dc:creator/>
  <dc:language>en</dc:language>
  <cp:keywords/>
  <dcterms:created xsi:type="dcterms:W3CDTF">2026-07-29T06:51:31Z</dcterms:created>
  <dcterms:modified xsi:type="dcterms:W3CDTF">2026-07-29T06:51:31Z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