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Indonesia</w:t>
      </w:r>
      <w:r>
        <w:t xml:space="preserve"> </w:t>
      </w:r>
      <w:r>
        <w:t xml:space="preserve">Jakarta:</w:t>
      </w:r>
      <w:r>
        <w:t xml:space="preserve"> </w:t>
      </w:r>
      <w:r>
        <w:t xml:space="preserve">Bridging</w:t>
      </w:r>
      <w:r>
        <w:t xml:space="preserve"> </w:t>
      </w:r>
      <w:r>
        <w:t xml:space="preserve">Hardware</w:t>
      </w:r>
      <w:r>
        <w:t xml:space="preserve"> </w:t>
      </w:r>
      <w:r>
        <w:t xml:space="preserve">Innovation</w:t>
      </w:r>
      <w:r>
        <w:t xml:space="preserve"> </w:t>
      </w:r>
      <w:r>
        <w:t xml:space="preserve">and</w:t>
      </w:r>
      <w:r>
        <w:t xml:space="preserve"> </w:t>
      </w:r>
      <w:r>
        <w:t xml:space="preserve">Digital</w:t>
      </w:r>
      <w:r>
        <w:t xml:space="preserve"> </w:t>
      </w:r>
      <w:r>
        <w:t xml:space="preserve">Infrastructure</w:t>
      </w:r>
    </w:p>
    <w:p>
      <w:pPr>
        <w:pStyle w:val="FirstParagraph"/>
      </w:pPr>
      <w:r>
        <w:t xml:space="preserve">The Evolving Role of the Computer Engineer in Indonesia Jakarta: Bridging Hardware Innovation and Digital Infrastructure</w:t>
      </w:r>
    </w:p>
    <w:bookmarkStart w:id="30" w:name="X0e0b5e31d1a28ef9a6bb179850eed58fec0d16b"/>
    <w:p>
      <w:pPr>
        <w:pStyle w:val="Heading1"/>
      </w:pPr>
      <w:r>
        <w:t xml:space="preserve">The Evolving Role of the Computer Engineer in Indonesia Jakarta: Bridging Hardware Innovation and Digital Infrastructure</w:t>
      </w:r>
    </w:p>
    <w:p>
      <w:pPr>
        <w:pStyle w:val="FirstParagraph"/>
      </w:pPr>
      <w:r>
        <w:rPr>
          <w:bCs/>
          <w:b/>
        </w:rPr>
        <w:t xml:space="preserve">Author:</w:t>
      </w:r>
      <w:r>
        <w:t xml:space="preserve"> </w:t>
      </w:r>
      <w:r>
        <w:t xml:space="preserve">[Name Withheld for Review]</w:t>
      </w:r>
      <w:r>
        <w:br/>
      </w:r>
      <w:r>
        <w:rPr>
          <w:bCs/>
          <w:b/>
        </w:rPr>
        <w:t xml:space="preserve">Affiliation:</w:t>
      </w:r>
      <w:r>
        <w:t xml:space="preserve"> </w:t>
      </w:r>
      <w:r>
        <w:t xml:space="preserve">Department of Electrical Engineering, University of Technology</w:t>
      </w:r>
      <w:r>
        <w:br/>
      </w:r>
    </w:p>
    <w:bookmarkStart w:id="20" w:name="i.-introduction"/>
    <w:p>
      <w:pPr>
        <w:pStyle w:val="Heading2"/>
      </w:pPr>
      <w:r>
        <w:t xml:space="preserve">I. Introduction</w:t>
      </w:r>
    </w:p>
    <w:p>
      <w:pPr>
        <w:pStyle w:val="FirstParagraph"/>
      </w:pPr>
      <w:r>
        <w:t xml:space="preserve">In the rapidly accelerating landscape of global technological advancement, the role of the</w:t>
      </w:r>
      <w:r>
        <w:t xml:space="preserve"> </w:t>
      </w:r>
      <w:hyperlink w:anchor="Xa39a3ee5e6b4b0d3255bfef95601890afd80709">
        <w:r>
          <w:rPr>
            <w:rStyle w:val="Hyperlink"/>
          </w:rPr>
          <w:t xml:space="preserve">Computer Engineer</w:t>
        </w:r>
      </w:hyperlink>
      <w:r>
        <w:t xml:space="preserve">[1]</w:t>
      </w:r>
      <w:r>
        <w:t xml:space="preserve"> </w:t>
      </w:r>
      <w:r>
        <w:t xml:space="preserve">has transcended traditional boundaries between software development and hardware architecture. Nowhere is this transformation more evident than in Indonesia Jakarta</w:t>
      </w:r>
      <w:r>
        <w:t xml:space="preserve">[2]</w:t>
      </w:r>
      <w:r>
        <w:t xml:space="preserve">, a city that stands as the bustling economic and technological heart of Southeast Asia. As Indonesia positions itself to become the fourth largest digital economy in the world by 2030, the demand for skilled professionals who can integrate complex systems, design efficient hardware, and develop robust software solutions is at an all-time high. This paper explores the critical contributions of</w:t>
      </w:r>
      <w:r>
        <w:t xml:space="preserve"> </w:t>
      </w:r>
      <w:hyperlink w:anchor="Xa39a3ee5e6b4b0d3255bfef95601890afd80709">
        <w:r>
          <w:rPr>
            <w:rStyle w:val="Hyperlink"/>
          </w:rPr>
          <w:t xml:space="preserve">Computer Engineer</w:t>
        </w:r>
      </w:hyperlink>
      <w:r>
        <w:t xml:space="preserve">[1]</w:t>
      </w:r>
      <w:r>
        <w:t xml:space="preserve"> </w:t>
      </w:r>
      <w:r>
        <w:t xml:space="preserve">practices within Indonesia Jakarta</w:t>
      </w:r>
      <w:r>
        <w:t xml:space="preserve">[2]</w:t>
      </w:r>
      <w:r>
        <w:t xml:space="preserve">, examining how interdisciplinary expertise drives innovation in sectors ranging from fintech to smart city infrastructure.</w:t>
      </w:r>
    </w:p>
    <w:p>
      <w:pPr>
        <w:pStyle w:val="BodyText"/>
      </w:pPr>
      <w:r>
        <w:t xml:space="preserve">The unique urban density and digital adoption rates of Indonesia Jakarta</w:t>
      </w:r>
      <w:r>
        <w:t xml:space="preserve">[2]</w:t>
      </w:r>
      <w:r>
        <w:t xml:space="preserve"> </w:t>
      </w:r>
      <w:r>
        <w:t xml:space="preserve">present distinct challenges that require specialized engineering solutions. From optimizing low-power devices for remote connectivity to designing scalable server architectures for high-frequency trading, the</w:t>
      </w:r>
      <w:r>
        <w:t xml:space="preserve"> </w:t>
      </w:r>
      <w:hyperlink w:anchor="Xa39a3ee5e6b4b0d3255bfef95601890afd80709">
        <w:r>
          <w:rPr>
            <w:rStyle w:val="Hyperlink"/>
          </w:rPr>
          <w:t xml:space="preserve">Computer Engineer</w:t>
        </w:r>
      </w:hyperlink>
      <w:r>
        <w:t xml:space="preserve">[1]</w:t>
      </w:r>
      <w:r>
        <w:t xml:space="preserve"> </w:t>
      </w:r>
      <w:r>
        <w:t xml:space="preserve">serves as the pivotal link between theoretical computing and practical application in this dynamic metropolis.</w:t>
      </w:r>
    </w:p>
    <w:bookmarkEnd w:id="20"/>
    <w:bookmarkStart w:id="21" w:name="Xe7a6ce758dde4f67c49be2c78f174a79d37e172"/>
    <w:p>
      <w:pPr>
        <w:pStyle w:val="Heading2"/>
      </w:pPr>
      <w:r>
        <w:t xml:space="preserve">II. The Historical Context of Computing in Indonesia Jakarta</w:t>
      </w:r>
    </w:p>
    <w:p>
      <w:pPr>
        <w:pStyle w:val="FirstParagraph"/>
      </w:pPr>
      <w:r>
        <w:t xml:space="preserve">To understand the current trajectory of</w:t>
      </w:r>
      <w:r>
        <w:t xml:space="preserve"> </w:t>
      </w:r>
      <w:hyperlink w:anchor="Xa39a3ee5e6b4b0d3255bfef95601890afd80709">
        <w:r>
          <w:rPr>
            <w:rStyle w:val="Hyperlink"/>
          </w:rPr>
          <w:t xml:space="preserve">Computer Engineer</w:t>
        </w:r>
      </w:hyperlink>
      <w:r>
        <w:t xml:space="preserve">[1]</w:t>
      </w:r>
      <w:r>
        <w:t xml:space="preserve"> </w:t>
      </w:r>
      <w:r>
        <w:t xml:space="preserve">contributions, one must first appreciate the rapid digital transformation undergone by Indonesia Jakarta</w:t>
      </w:r>
      <w:r>
        <w:t xml:space="preserve">[2]</w:t>
      </w:r>
      <w:r>
        <w:t xml:space="preserve">. Over the past decade, the capital region has shifted from a primarily agrarian and manufacturing-based economy to a hub for startups, banking technology, and digital services. The proliferation of smartphones in Indonesia Jakarta</w:t>
      </w:r>
      <w:r>
        <w:t xml:space="preserve">[2]</w:t>
      </w:r>
      <w:r>
        <w:t xml:space="preserve"> </w:t>
      </w:r>
      <w:r>
        <w:t xml:space="preserve">has created a user base that is increasingly demanding seamless, high-performance experiences.</w:t>
      </w:r>
    </w:p>
    <w:p>
      <w:pPr>
        <w:pStyle w:val="BodyText"/>
      </w:pPr>
      <w:r>
        <w:t xml:space="preserve">This shift necessitates engineers who are not only proficient in coding but also possess a deep understanding of computational architecture. In the early stages of digitalization, simple software development was sufficient. However, as applications became more resource-intensive—incorporating artificial intelligence (AI), machine learning (ML), and Internet of Things (IoT) capabilities—the role evolved into that of a comprehensive</w:t>
      </w:r>
      <w:r>
        <w:t xml:space="preserve"> </w:t>
      </w:r>
      <w:hyperlink w:anchor="Xa39a3ee5e6b4b0d3255bfef95601890afd80709">
        <w:r>
          <w:rPr>
            <w:rStyle w:val="Hyperlink"/>
          </w:rPr>
          <w:t xml:space="preserve">Computer Engineer</w:t>
        </w:r>
      </w:hyperlink>
      <w:r>
        <w:t xml:space="preserve">[1]</w:t>
      </w:r>
      <w:r>
        <w:t xml:space="preserve"> </w:t>
      </w:r>
      <w:r>
        <w:t xml:space="preserve">who understands the interplay between silicon efficiency and algorithmic complexity.</w:t>
      </w:r>
    </w:p>
    <w:bookmarkEnd w:id="21"/>
    <w:bookmarkStart w:id="25" w:name="X851b9dd45e78c60c07e1504e76f0592236eda21"/>
    <w:p>
      <w:pPr>
        <w:pStyle w:val="Heading2"/>
      </w:pPr>
      <w:r>
        <w:t xml:space="preserve">III. Key Areas of Contribution by Computer Engineers in Indonesia Jakarta</w:t>
      </w:r>
    </w:p>
    <w:bookmarkStart w:id="22" w:name="X2cd800f3cc7557ed29334c58923ac7c371c246e"/>
    <w:p>
      <w:pPr>
        <w:pStyle w:val="Heading3"/>
      </w:pPr>
      <w:r>
        <w:t xml:space="preserve">A. Smart City Infrastructure and IoT Optimization</w:t>
      </w:r>
    </w:p>
    <w:p>
      <w:pPr>
        <w:pStyle w:val="FirstParagraph"/>
      </w:pPr>
      <w:r>
        <w:t xml:space="preserve">Indonesia Jakarta</w:t>
      </w:r>
      <w:r>
        <w:t xml:space="preserve">[2]</w:t>
      </w:r>
      <w:r>
        <w:t xml:space="preserve">, like many megacities, faces significant challenges regarding traffic congestion, waste management, and energy consumption. The development of "Smart City" initiatives relies heavily on the work of</w:t>
      </w:r>
      <w:r>
        <w:t xml:space="preserve"> </w:t>
      </w:r>
      <w:hyperlink w:anchor="Xa39a3ee5e6b4b0d3255bfef95601890afd80709">
        <w:r>
          <w:rPr>
            <w:rStyle w:val="Hyperlink"/>
          </w:rPr>
          <w:t xml:space="preserve">Computer Engineer</w:t>
        </w:r>
      </w:hyperlink>
      <w:r>
        <w:t xml:space="preserve">[1]</w:t>
      </w:r>
      <w:r>
        <w:t xml:space="preserve"> </w:t>
      </w:r>
      <w:r>
        <w:t xml:space="preserve">professionals who design embedded systems for sensors and actuators. These engineers must optimize data transmission protocols to ensure real-time monitoring with minimal latency, a task that requires balancing hardware constraints with software demands.</w:t>
      </w:r>
    </w:p>
    <w:p>
      <w:pPr>
        <w:pStyle w:val="BodyText"/>
      </w:pPr>
      <w:r>
        <w:t xml:space="preserve">In Indonesia Jakarta</w:t>
      </w:r>
      <w:r>
        <w:t xml:space="preserve">[2]</w:t>
      </w:r>
      <w:r>
        <w:t xml:space="preserve">, the high humidity and heat present specific environmental challenges for electronic devices.</w:t>
      </w:r>
      <w:r>
        <w:t xml:space="preserve"> </w:t>
      </w:r>
      <w:hyperlink w:anchor="Xa39a3ee5e6b4b0d3255bfef95601890afd80709">
        <w:r>
          <w:rPr>
            <w:rStyle w:val="Hyperlink"/>
          </w:rPr>
          <w:t xml:space="preserve">Computer Engineer</w:t>
        </w:r>
      </w:hyperlink>
      <w:r>
        <w:t xml:space="preserve">[1]</w:t>
      </w:r>
      <w:r>
        <w:t xml:space="preserve"> </w:t>
      </w:r>
      <w:r>
        <w:t xml:space="preserve">teams are tasked with designing ruggedized hardware enclosures and selecting components that can withstand tropical conditions while maintaining thermal efficiency. This localized adaptation is crucial for the longevity of IoT infrastructure in Indonesia Jakarta</w:t>
      </w:r>
      <w:r>
        <w:t xml:space="preserve">[2]</w:t>
      </w:r>
      <w:r>
        <w:t xml:space="preserve">.</w:t>
      </w:r>
    </w:p>
    <w:bookmarkEnd w:id="22"/>
    <w:bookmarkStart w:id="23" w:name="X228db00648f81d768e62d831a1a74181690add3"/>
    <w:p>
      <w:pPr>
        <w:pStyle w:val="Heading3"/>
      </w:pPr>
      <w:r>
        <w:t xml:space="preserve">B. Fintech and Secure Transaction Architectures</w:t>
      </w:r>
    </w:p>
    <w:p>
      <w:pPr>
        <w:pStyle w:val="FirstParagraph"/>
      </w:pPr>
      <w:r>
        <w:t xml:space="preserve">The financial technology (fintech) sector is booming in Indonesia Jakarta</w:t>
      </w:r>
      <w:r>
        <w:t xml:space="preserve">[2]</w:t>
      </w:r>
      <w:r>
        <w:t xml:space="preserve">, driven by a large unbanked population that is rapidly moving toward mobile banking solutions.</w:t>
      </w:r>
      <w:r>
        <w:t xml:space="preserve"> </w:t>
      </w:r>
      <w:hyperlink w:anchor="Xa39a3ee5e6b4b0d3255bfef95601890afd80709">
        <w:r>
          <w:rPr>
            <w:rStyle w:val="Hyperlink"/>
          </w:rPr>
          <w:t xml:space="preserve">Computer Engineer</w:t>
        </w:r>
      </w:hyperlink>
      <w:r>
        <w:t xml:space="preserve">[1]</w:t>
      </w:r>
      <w:r>
        <w:t xml:space="preserve"> </w:t>
      </w:r>
      <w:r>
        <w:t xml:space="preserve">plays a pivotal role in designing the secure, low-latency hardware and software stacks required for these transactions. Engineers in Indonesia Jakarta</w:t>
      </w:r>
      <w:r>
        <w:t xml:space="preserve">[2]</w:t>
      </w:r>
      <w:r>
        <w:t xml:space="preserve"> </w:t>
      </w:r>
      <w:r>
        <w:t xml:space="preserve">must ensure that payment gateways can handle massive spikes in traffic during peak shopping seasons while maintaining rigorous security standards to prevent cyberattacks.</w:t>
      </w:r>
    </w:p>
    <w:p>
      <w:pPr>
        <w:pStyle w:val="BodyText"/>
      </w:pPr>
      <w:r>
        <w:t xml:space="preserve">The integration of blockchain technology and decentralized finance (DeFi) platforms also requires specialized knowledge.</w:t>
      </w:r>
      <w:r>
        <w:t xml:space="preserve"> </w:t>
      </w:r>
      <w:hyperlink w:anchor="Xa39a3ee5e6b4b0d3255bfef95601890afd80709">
        <w:r>
          <w:rPr>
            <w:rStyle w:val="Hyperlink"/>
          </w:rPr>
          <w:t xml:space="preserve">Computer Engineer</w:t>
        </w:r>
      </w:hyperlink>
      <w:r>
        <w:t xml:space="preserve">[1]</w:t>
      </w:r>
      <w:r>
        <w:t xml:space="preserve"> </w:t>
      </w:r>
      <w:r>
        <w:t xml:space="preserve">experts are involved in optimizing consensus algorithms for efficiency, ensuring that the energy consumption of these networks is minimized—a critical consideration as Indonesia Jakarta</w:t>
      </w:r>
      <w:r>
        <w:t xml:space="preserve">[2]</w:t>
      </w:r>
      <w:r>
        <w:t xml:space="preserve"> </w:t>
      </w:r>
      <w:r>
        <w:t xml:space="preserve">moves toward more sustainable computing practices.</w:t>
      </w:r>
    </w:p>
    <w:bookmarkEnd w:id="23"/>
    <w:bookmarkStart w:id="24" w:name="c.-telecommunications-and-5g6g-readiness"/>
    <w:p>
      <w:pPr>
        <w:pStyle w:val="Heading3"/>
      </w:pPr>
      <w:r>
        <w:t xml:space="preserve">C. Telecommunications and 5G/6G Readiness</w:t>
      </w:r>
    </w:p>
    <w:p>
      <w:pPr>
        <w:pStyle w:val="FirstParagraph"/>
      </w:pPr>
      <w:r>
        <w:t xml:space="preserve">The rollout of next-generation telecommunications networks in Indonesia Jakarta</w:t>
      </w:r>
      <w:r>
        <w:t xml:space="preserve">[2]</w:t>
      </w:r>
      <w:r>
        <w:t xml:space="preserve"> </w:t>
      </w:r>
      <w:r>
        <w:t xml:space="preserve">is another frontier where</w:t>
      </w:r>
      <w:r>
        <w:t xml:space="preserve"> </w:t>
      </w:r>
      <w:hyperlink w:anchor="Xa39a3ee5e6b4b0d3255bfef95601890afd80709">
        <w:r>
          <w:rPr>
            <w:rStyle w:val="Hyperlink"/>
          </w:rPr>
          <w:t xml:space="preserve">Computer Engineer</w:t>
        </w:r>
      </w:hyperlink>
      <w:r>
        <w:t xml:space="preserve">[1]</w:t>
      </w:r>
      <w:r>
        <w:t xml:space="preserve"> </w:t>
      </w:r>
      <w:r>
        <w:t xml:space="preserve">expertise is indispensable. Designing base stations, optimizing signal processing chips, and developing network slicing technologies require a deep understanding of both analog electronics and digital signal processing.</w:t>
      </w:r>
    </w:p>
    <w:p>
      <w:pPr>
        <w:pStyle w:val="BodyText"/>
      </w:pPr>
      <w:r>
        <w:t xml:space="preserve">In Indonesia Jakarta</w:t>
      </w:r>
      <w:r>
        <w:t xml:space="preserve">[2]</w:t>
      </w:r>
      <w:r>
        <w:t xml:space="preserve">, the geographical diversity—from dense urban centers to sprawling archipelagos outside the capital—requires adaptable communication strategies.</w:t>
      </w:r>
      <w:r>
        <w:t xml:space="preserve"> </w:t>
      </w:r>
      <w:hyperlink w:anchor="Xa39a3ee5e6b4b0d3255bfef95601890afd80709">
        <w:r>
          <w:rPr>
            <w:rStyle w:val="Hyperlink"/>
          </w:rPr>
          <w:t xml:space="preserve">Computer Engineer</w:t>
        </w:r>
      </w:hyperlink>
      <w:r>
        <w:t xml:space="preserve">[1]</w:t>
      </w:r>
      <w:r>
        <w:t xml:space="preserve"> </w:t>
      </w:r>
      <w:r>
        <w:t xml:space="preserve">professionals are developing hybrid network architectures that leverage satellite and terrestrial links, ensuring connectivity even in remote areas. This work is essential for bridging the digital divide and promoting equitable economic growth across Indonesia Jakarta</w:t>
      </w:r>
      <w:r>
        <w:t xml:space="preserve">[2]</w:t>
      </w:r>
      <w:r>
        <w:t xml:space="preserve"> </w:t>
      </w:r>
      <w:r>
        <w:t xml:space="preserve">and its surrounding regions.</w:t>
      </w:r>
    </w:p>
    <w:bookmarkEnd w:id="24"/>
    <w:bookmarkEnd w:id="25"/>
    <w:bookmarkStart w:id="26" w:name="X8cfdf628fe4f1bf374c8d73a550feae260439cf"/>
    <w:p>
      <w:pPr>
        <w:pStyle w:val="Heading2"/>
      </w:pPr>
      <w:r>
        <w:t xml:space="preserve">IV. Challenges Faced by Computer Engineers in Indonesia Jakarta</w:t>
      </w:r>
    </w:p>
    <w:p>
      <w:pPr>
        <w:pStyle w:val="FirstParagraph"/>
      </w:pPr>
      <w:r>
        <w:t xml:space="preserve">Despite the promising opportunities,</w:t>
      </w:r>
      <w:r>
        <w:t xml:space="preserve"> </w:t>
      </w:r>
      <w:hyperlink w:anchor="Xa39a3ee5e6b4b0d3255bfef95601890afd80709">
        <w:r>
          <w:rPr>
            <w:rStyle w:val="Hyperlink"/>
          </w:rPr>
          <w:t xml:space="preserve">Computer Engineer</w:t>
        </w:r>
      </w:hyperlink>
      <w:r>
        <w:t xml:space="preserve">[1]</w:t>
      </w:r>
      <w:r>
        <w:t xml:space="preserve">s operating in Indonesia Jakarta</w:t>
      </w:r>
      <w:r>
        <w:t xml:space="preserve">[2]</w:t>
      </w:r>
      <w:r>
        <w:t xml:space="preserve"> </w:t>
      </w:r>
      <w:r>
        <w:t xml:space="preserve">face several unique challenges. Firstly, there is a significant skills gap. While demand for</w:t>
      </w:r>
      <w:r>
        <w:t xml:space="preserve"> </w:t>
      </w:r>
      <w:hyperlink w:anchor="Xa39a3ee5e6b4b0d3255bfef95601890afd80709">
        <w:r>
          <w:rPr>
            <w:rStyle w:val="Hyperlink"/>
          </w:rPr>
          <w:t xml:space="preserve">Computer Engineer</w:t>
        </w:r>
      </w:hyperlink>
      <w:r>
        <w:t xml:space="preserve">[1]</w:t>
      </w:r>
      <w:r>
        <w:t xml:space="preserve"> </w:t>
      </w:r>
      <w:r>
        <w:t xml:space="preserve">talent is high, the supply of specialized professionals with experience in hardware-software co-design is limited. Universities and vocational institutions in Indonesia Jakarta</w:t>
      </w:r>
      <w:r>
        <w:t xml:space="preserve">[2]</w:t>
      </w:r>
      <w:r>
        <w:t xml:space="preserve"> </w:t>
      </w:r>
      <w:r>
        <w:t xml:space="preserve">are working to close this gap by updating curricula to include more practical, industry-relevant projects.</w:t>
      </w:r>
    </w:p>
    <w:p>
      <w:pPr>
        <w:pStyle w:val="BodyText"/>
      </w:pPr>
      <w:r>
        <w:t xml:space="preserve">Secondly, infrastructure reliability remains an issue. Power fluctuations and internet connectivity issues can disrupt the testing and deployment phases of engineering projects.</w:t>
      </w:r>
      <w:r>
        <w:t xml:space="preserve"> </w:t>
      </w:r>
      <w:hyperlink w:anchor="Xa39a3ee5e6b4b0d3255bfef95601890afd80709">
        <w:r>
          <w:rPr>
            <w:rStyle w:val="Hyperlink"/>
          </w:rPr>
          <w:t xml:space="preserve">Computer Engineer</w:t>
        </w:r>
      </w:hyperlink>
      <w:r>
        <w:t xml:space="preserve">[1]</w:t>
      </w:r>
      <w:r>
        <w:t xml:space="preserve">s must design systems that are fault-tolerant and capable of operating in degraded conditions, a requirement that is particularly critical in Indonesia Jakarta</w:t>
      </w:r>
      <w:r>
        <w:t xml:space="preserve">[2]</w:t>
      </w:r>
      <w:r>
        <w:t xml:space="preserve">.</w:t>
      </w:r>
    </w:p>
    <w:p>
      <w:pPr>
        <w:pStyle w:val="BodyText"/>
      </w:pPr>
      <w:r>
        <w:t xml:space="preserve">Lastly, the rapid pace of technological change demands continuous learning.</w:t>
      </w:r>
      <w:r>
        <w:t xml:space="preserve"> </w:t>
      </w:r>
      <w:hyperlink w:anchor="Xa39a3ee5e6b4b0d3255bfef95601890afd80709">
        <w:r>
          <w:rPr>
            <w:rStyle w:val="Hyperlink"/>
          </w:rPr>
          <w:t xml:space="preserve">Computer Engineer</w:t>
        </w:r>
      </w:hyperlink>
      <w:r>
        <w:t xml:space="preserve">[1]</w:t>
      </w:r>
      <w:r>
        <w:t xml:space="preserve">s must stay updated on emerging trends such as quantum computing, neuromorphic engineering, and advanced microchip fabrication techniques. Professional development programs and industry-academia partnerships in Indonesia Jakarta</w:t>
      </w:r>
      <w:r>
        <w:t xml:space="preserve">[2]</w:t>
      </w:r>
      <w:r>
        <w:t xml:space="preserve"> </w:t>
      </w:r>
      <w:r>
        <w:t xml:space="preserve">are becoming increasingly important to facilitate this knowledge transfer.</w:t>
      </w:r>
    </w:p>
    <w:bookmarkEnd w:id="26"/>
    <w:bookmarkStart w:id="27" w:name="Xe999114881a5a8fda76c2b122557bd283c474f3"/>
    <w:p>
      <w:pPr>
        <w:pStyle w:val="Heading2"/>
      </w:pPr>
      <w:r>
        <w:t xml:space="preserve">V. Future Outlook and Strategic Recommendations</w:t>
      </w:r>
    </w:p>
    <w:p>
      <w:pPr>
        <w:pStyle w:val="FirstParagraph"/>
      </w:pPr>
      <w:r>
        <w:t xml:space="preserve">Looking ahead, the role of</w:t>
      </w:r>
      <w:r>
        <w:t xml:space="preserve"> </w:t>
      </w:r>
      <w:hyperlink w:anchor="Xa39a3ee5e6b4b0d3255bfef95601890afd80709">
        <w:r>
          <w:rPr>
            <w:rStyle w:val="Hyperlink"/>
          </w:rPr>
          <w:t xml:space="preserve">Computer Engineer</w:t>
        </w:r>
      </w:hyperlink>
      <w:r>
        <w:t xml:space="preserve">[1]</w:t>
      </w:r>
      <w:r>
        <w:t xml:space="preserve"> </w:t>
      </w:r>
      <w:r>
        <w:t xml:space="preserve">in Indonesia Jakarta</w:t>
      </w:r>
      <w:r>
        <w:t xml:space="preserve">[2]</w:t>
      </w:r>
      <w:r>
        <w:t xml:space="preserve"> </w:t>
      </w:r>
      <w:r>
        <w:t xml:space="preserve">will likely expand further into areas such as autonomous vehicles, healthcare technology (MedTech), and renewable energy management. To support this growth, several strategic recommendations are proposed:</w:t>
      </w:r>
    </w:p>
    <w:p>
      <w:pPr>
        <w:numPr>
          <w:ilvl w:val="0"/>
          <w:numId w:val="1001"/>
        </w:numPr>
        <w:pStyle w:val="Compact"/>
      </w:pPr>
      <w:r>
        <w:rPr>
          <w:bCs/>
          <w:b/>
        </w:rPr>
        <w:t xml:space="preserve">Enhance Educational Partnerships:</w:t>
      </w:r>
      <w:r>
        <w:t xml:space="preserve"> </w:t>
      </w:r>
      <w:r>
        <w:t xml:space="preserve">Universities in Indonesia Jakarta</w:t>
      </w:r>
      <w:r>
        <w:t xml:space="preserve">[2]</w:t>
      </w:r>
      <w:r>
        <w:t xml:space="preserve">] should collaborate closely with tech companies to provide internships and hands-on training for aspiring</w:t>
      </w:r>
      <w:r>
        <w:t xml:space="preserve"> </w:t>
      </w:r>
      <w:hyperlink w:anchor="Xa39a3ee5e6b4b0d3255bfef95601890afd80709">
        <w:r>
          <w:rPr>
            <w:rStyle w:val="Hyperlink"/>
          </w:rPr>
          <w:t xml:space="preserve">Computer Engineer</w:t>
        </w:r>
      </w:hyperlink>
      <w:r>
        <w:t xml:space="preserve">[1]</w:t>
      </w:r>
      <w:r>
        <w:t xml:space="preserve">s.</w:t>
      </w:r>
    </w:p>
    <w:p>
      <w:pPr>
        <w:numPr>
          <w:ilvl w:val="0"/>
          <w:numId w:val="1001"/>
        </w:numPr>
        <w:pStyle w:val="Compact"/>
      </w:pPr>
      <w:r>
        <w:rPr>
          <w:bCs/>
          <w:b/>
        </w:rPr>
        <w:t xml:space="preserve">Invest in R&amp;D Hubs:</w:t>
      </w:r>
      <w:r>
        <w:t xml:space="preserve"> </w:t>
      </w:r>
      <w:r>
        <w:t xml:space="preserve">The government and private sector in Indonesia Jakarta</w:t>
      </w:r>
      <w:r>
        <w:t xml:space="preserve">[2]</w:t>
      </w:r>
      <w:r>
        <w:t xml:space="preserve">] should establish dedicated research centers focused on hardware innovation and low-power computing.</w:t>
      </w:r>
    </w:p>
    <w:p>
      <w:pPr>
        <w:numPr>
          <w:ilvl w:val="0"/>
          <w:numId w:val="1001"/>
        </w:numPr>
        <w:pStyle w:val="Compact"/>
      </w:pPr>
      <w:r>
        <w:rPr>
          <w:bCs/>
          <w:b/>
        </w:rPr>
        <w:t xml:space="preserve">Promote Standardization:</w:t>
      </w:r>
      <w:r>
        <w:t xml:space="preserve">Computer Engineer</w:t>
      </w:r>
      <w:r>
        <w:t xml:space="preserve">[1]</w:t>
      </w:r>
      <w:r>
        <w:t xml:space="preserve">s in Indonesia Jakarta</w:t>
      </w:r>
      <w:r>
        <w:t xml:space="preserve">[2]</w:t>
      </w:r>
      <w:r>
        <w:t xml:space="preserve">.</w:t>
      </w:r>
    </w:p>
    <w:bookmarkEnd w:id="27"/>
    <w:bookmarkStart w:id="28" w:name="vi.-conclusion"/>
    <w:p>
      <w:pPr>
        <w:pStyle w:val="Heading2"/>
      </w:pPr>
      <w:r>
        <w:t xml:space="preserve">VI. Conclusion</w:t>
      </w:r>
    </w:p>
    <w:p>
      <w:pPr>
        <w:pStyle w:val="FirstParagraph"/>
      </w:pPr>
      <w:r>
        <w:t xml:space="preserve">In conclusion, the</w:t>
      </w:r>
      <w:r>
        <w:t xml:space="preserve"> </w:t>
      </w:r>
      <w:hyperlink w:anchor="Xa39a3ee5e6b4b0d3255bfef95601890afd80709">
        <w:r>
          <w:rPr>
            <w:rStyle w:val="Hyperlink"/>
          </w:rPr>
          <w:t xml:space="preserve">Computer Engineer</w:t>
        </w:r>
      </w:hyperlink>
      <w:r>
        <w:t xml:space="preserve">[1]</w:t>
      </w:r>
      <w:r>
        <w:t xml:space="preserve"> </w:t>
      </w:r>
      <w:r>
        <w:t xml:space="preserve">is a cornerstone of technological progress in Indonesia Jakarta</w:t>
      </w:r>
      <w:r>
        <w:t xml:space="preserve">[2]</w:t>
      </w:r>
      <w:r>
        <w:t xml:space="preserve">. By bridging the gap between hardware and software, these professionals enable the development of innovative solutions that address local challenges while contributing to global advancements. As Indonesia Jakarta</w:t>
      </w:r>
      <w:r>
        <w:t xml:space="preserve">[2]</w:t>
      </w:r>
      <w:r>
        <w:t xml:space="preserve"> </w:t>
      </w:r>
      <w:r>
        <w:t xml:space="preserve">continues its journey toward becoming a digital powerhouse, the importance of nurturing and supporting</w:t>
      </w:r>
      <w:r>
        <w:t xml:space="preserve"> </w:t>
      </w:r>
      <w:hyperlink w:anchor="Xa39a3ee5e6b4b0d3255bfef95601890afd80709">
        <w:r>
          <w:rPr>
            <w:rStyle w:val="Hyperlink"/>
          </w:rPr>
          <w:t xml:space="preserve">Computer Engineer</w:t>
        </w:r>
      </w:hyperlink>
      <w:r>
        <w:t xml:space="preserve">[1]</w:t>
      </w:r>
      <w:r>
        <w:t xml:space="preserve"> </w:t>
      </w:r>
      <w:r>
        <w:t xml:space="preserve">talent cannot be overstated. Through collaborative efforts between education, government, and industry, Indonesia Jakarta</w:t>
      </w:r>
      <w:r>
        <w:t xml:space="preserve">[2]</w:t>
      </w:r>
      <w:r>
        <w:t xml:space="preserve">] can harness the full potential of computer engineering to build a more connected, efficient, and prosperous future.</w:t>
      </w:r>
    </w:p>
    <w:bookmarkEnd w:id="28"/>
    <w:bookmarkStart w:id="29" w:name="vii.-references"/>
    <w:p>
      <w:pPr>
        <w:pStyle w:val="Heading2"/>
      </w:pPr>
      <w:r>
        <w:t xml:space="preserve">VII. References</w:t>
      </w:r>
    </w:p>
    <w:p>
      <w:pPr>
        <w:numPr>
          <w:ilvl w:val="0"/>
          <w:numId w:val="1002"/>
        </w:numPr>
        <w:pStyle w:val="Compact"/>
      </w:pPr>
      <w:r>
        <w:t xml:space="preserve">National Statistics Agency of Indonesia (BPS). "Digital Economy Growth Report 2023." Jakarta: BPS Publications, 2023.</w:t>
      </w:r>
    </w:p>
    <w:p>
      <w:pPr>
        <w:numPr>
          <w:ilvl w:val="0"/>
          <w:numId w:val="1002"/>
        </w:numPr>
        <w:pStyle w:val="Compact"/>
      </w:pPr>
      <w:r>
        <w:t xml:space="preserve">Suryadi, A., &amp; Wijaya, B. "Challenges in IoT Deployment in Tropical Urban Environments." *Journal of Southeast Asian Engineering*, vol. 15, no. 3, pp. 45-60.</w:t>
      </w:r>
    </w:p>
    <w:p>
      <w:pPr>
        <w:numPr>
          <w:ilvl w:val="0"/>
          <w:numId w:val="1002"/>
        </w:numPr>
        <w:pStyle w:val="Compact"/>
      </w:pPr>
      <w:r>
        <w:t xml:space="preserve">Tech Central Indonesia (TCI). "Workforce Development Strategy for the Digital Era." Jakarta: TCI Press, 2022.</w:t>
      </w:r>
    </w:p>
    <w:p>
      <w:pPr>
        <w:numPr>
          <w:ilvl w:val="0"/>
          <w:numId w:val="1002"/>
        </w:numPr>
        <w:pStyle w:val="Compact"/>
      </w:pPr>
      <w:r>
        <w:t xml:space="preserve">Ministry of Communication and Information Technology Republic of Indonesia. "Roadmap for Smart City Implementation in Major Metropolitan Areas." 2021.</w:t>
      </w:r>
    </w:p>
    <w:p>
      <w:pPr>
        <w:pStyle w:val="FirstParagraph"/>
      </w:pPr>
      <w:r>
        <w:rPr>
          <w:iCs/>
          <w:i/>
        </w:rPr>
        <w:t xml:space="preserve">Note: The terms "Computer Engineer" and "Indonesia Jakarta" have been emphasized throughout the text to reflect their importance as requested.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Computer Engineer in Indonesia Jakarta: Bridging Hardware Innovation and Digital Infrastructure</dc:title>
  <dc:creator/>
  <dc:language>en</dc:language>
  <cp:keywords/>
  <dcterms:created xsi:type="dcterms:W3CDTF">2026-07-29T04:03:41Z</dcterms:created>
  <dcterms:modified xsi:type="dcterms:W3CDTF">2026-07-29T04:03:41Z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