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4" w:name="X53af4c69d2a59e8df84f5ab33a69c5655d38a22"/>
    <w:p>
      <w:pPr>
        <w:pStyle w:val="Heading1"/>
      </w:pPr>
      <w:r>
        <w:t xml:space="preserve">The Evolution of Computer Engineering in Japan</w:t>
      </w:r>
    </w:p>
    <w:bookmarkStart w:id="33" w:name="X3f34c1fe4b5bcf9d57ee6b21e080735436609a9"/>
    <w:p>
      <w:pPr>
        <w:pStyle w:val="Heading2"/>
      </w:pPr>
      <w:r>
        <w:t xml:space="preserve">Bridging Tradition and Technological Innovation in the Digital Age</w:t>
      </w:r>
    </w:p>
    <w:p>
      <w:pPr>
        <w:pStyle w:val="FirstParagraph"/>
      </w:pPr>
      <w:r>
        <w:t xml:space="preserve">Dr. Hiroshi Tanaka</w:t>
      </w:r>
      <w:r>
        <w:br/>
      </w:r>
      <w:r>
        <w:t xml:space="preserve">Institute of Advanced Computing Sciences</w:t>
      </w:r>
      <w:r>
        <w:br/>
      </w:r>
      <w:r>
        <w:t xml:space="preserve">Tokyo, Japan 100-0005</w:t>
      </w:r>
      <w:r>
        <w:br/>
      </w:r>
      <w:r>
        <w:t xml:space="preserve">h.tanaka@iacs.jp</w:t>
      </w:r>
    </w:p>
    <w:bookmarkStart w:id="20" w:name="abstract"/>
    <w:p>
      <w:pPr>
        <w:pStyle w:val="Heading3"/>
      </w:pPr>
      <w:r>
        <w:rPr>
          <w:bCs/>
          <w:b/>
        </w:rPr>
        <w:t xml:space="preserve">Abstract</w:t>
      </w:r>
    </w:p>
    <w:p>
      <w:pPr>
        <w:pStyle w:val="FirstParagraph"/>
      </w:pPr>
      <w:r>
        <w:t xml:space="preserve">This paper examines the critical role of the modern Computer Engineer within the unique socio-technical landscape of Japan, specifically focusing on the metropolitan hub of Tokyo. As Japan stands at a crossroads between its rich industrial heritage and its future ambitions in artificial intelligence, robotics, and sustainable infrastructure, the scope of computer engineering has expanded significantly. This study explores how Computer Engineers in Japan Tokyo are not merely coding software but are integrating hardware-software co-designs that respect local cultural nuances while meeting global technological standards. By analyzing recent trends in IoT adoption, autonomous driving systems developed by major automotive conglomerates based in the Kanto region, and the integration of AI into public services, this paper argues that the Japanese Computer Engineer is a pivotal figure in maintaining Japan's competitiveness. The findings suggest that successful computer engineering projects in this region require a hybrid approach: rigorous technical precision combined with an empathetic understanding of societal needs (kodawari).</w:t>
      </w:r>
    </w:p>
    <w:bookmarkEnd w:id="20"/>
    <w:bookmarkStart w:id="21" w:name="introduction"/>
    <w:p>
      <w:pPr>
        <w:pStyle w:val="Heading3"/>
      </w:pPr>
      <w:r>
        <w:t xml:space="preserve">1. Introduction</w:t>
      </w:r>
    </w:p>
    <w:p>
      <w:pPr>
        <w:pStyle w:val="FirstParagraph"/>
      </w:pPr>
      <w:r>
        <w:t xml:space="preserve">The landscape of technology in East Asia is dominated by several key players, yet Japan retains a distinct identity characterized by its meticulous attention to detail and emphasis on social harmony. At the heart of this technological ecosystem is the Computer Engineer. However, the definition and application of computer engineering in Japan differ somewhat from Western paradigms. In</w:t>
      </w:r>
      <w:r>
        <w:t xml:space="preserve"> </w:t>
      </w:r>
      <w:r>
        <w:rPr>
          <w:bCs/>
          <w:b/>
        </w:rPr>
        <w:t xml:space="preserve">Japan Tokyo</w:t>
      </w:r>
      <w:r>
        <w:t xml:space="preserve">, a city that pulses with a unique rhythm blending ancient tradition with neon-lit futurism, Computer Engineers are tasked with solving problems that are as much cultural as they are technical.</w:t>
      </w:r>
    </w:p>
    <w:p>
      <w:pPr>
        <w:pStyle w:val="BodyText"/>
      </w:pPr>
      <w:r>
        <w:t xml:space="preserve">Tokyo serves as the primary testing ground for next-generation technologies. From the ultra-dense urban infrastructure of Shibuya to the high-speed rail networks connecting the greater metropolitan area, computer engineering is embedded in daily life. This paper aims to dissect how Computer Engineers operating within this specific context adapt their methodologies to suit local constraints and opportunities. It highlights that being a Computer Engineer in Japan Tokyo is not just about algorithmic efficiency; it is about systems thinking that accounts for demographic shifts, space limitations, and the aging population.</w:t>
      </w:r>
    </w:p>
    <w:bookmarkEnd w:id="21"/>
    <w:bookmarkStart w:id="22" w:name="X4d2c5243ecfb5358e7e19489ecb015c0ac64e91"/>
    <w:p>
      <w:pPr>
        <w:pStyle w:val="Heading3"/>
      </w:pPr>
      <w:r>
        <w:t xml:space="preserve">2. The Unique Context of Technology in Japan Tokyo</w:t>
      </w:r>
    </w:p>
    <w:p>
      <w:pPr>
        <w:pStyle w:val="FirstParagraph"/>
      </w:pPr>
      <w:r>
        <w:t xml:space="preserve">To understand the role of the Computer Engineer in this region, one must first appreciate the environment.</w:t>
      </w:r>
      <w:r>
        <w:t xml:space="preserve"> </w:t>
      </w:r>
      <w:r>
        <w:rPr>
          <w:bCs/>
          <w:b/>
        </w:rPr>
        <w:t xml:space="preserve">Japan Tokyo</w:t>
      </w:r>
      <w:r>
        <w:t xml:space="preserve"> </w:t>
      </w:r>
      <w:r>
        <w:t xml:space="preserve">is a megacity with over 14 million residents in its metropolitan area. The density presents unique challenges for network infrastructure, data latency, and hardware deployment. For instance, space constraints mean that servers and computing hardware must be highly compact and energy-efficient.</w:t>
      </w:r>
    </w:p>
    <w:p>
      <w:pPr>
        <w:pStyle w:val="BodyText"/>
      </w:pPr>
      <w:r>
        <w:t xml:space="preserve">Furthermore, the demographic profile of Japan is unique globally. With a rapidly aging population (</w:t>
      </w:r>
      <w:r>
        <w:rPr>
          <w:iCs/>
          <w:i/>
        </w:rPr>
        <w:t xml:space="preserve">super-aged society</w:t>
      </w:r>
      <w:r>
        <w:t xml:space="preserve">), Computer Engineers are increasingly tasked with designing "social infrastructure." This includes remote health monitoring systems, automated companionship robots, and user-friendly interfaces for elderly citizens who may not be digitally native. Unlike in other parts of the world where technology often displaces human labor, in</w:t>
      </w:r>
      <w:r>
        <w:t xml:space="preserve"> </w:t>
      </w:r>
      <w:r>
        <w:rPr>
          <w:bCs/>
          <w:b/>
        </w:rPr>
        <w:t xml:space="preserve">Japan Tokyo</w:t>
      </w:r>
      <w:r>
        <w:t xml:space="preserve">, computer engineering is frequently directed toward augmenting human capability and maintaining social cohesion.</w:t>
      </w:r>
    </w:p>
    <w:bookmarkEnd w:id="22"/>
    <w:bookmarkStart w:id="25" w:name="X5020f65173cd71793ebd96f8d6b607854d16278"/>
    <w:p>
      <w:pPr>
        <w:pStyle w:val="Heading3"/>
      </w:pPr>
      <w:r>
        <w:t xml:space="preserve">3. Hardware-Software Co-Design: The Japanese Advantage</w:t>
      </w:r>
    </w:p>
    <w:p>
      <w:pPr>
        <w:pStyle w:val="FirstParagraph"/>
      </w:pPr>
      <w:r>
        <w:t xml:space="preserve">A defining characteristic of Computer Engineering in Japan is the seamless integration of hardware and software. Historically rooted in the country’s strength in electronics manufacturing, modern Computer Engineers are trained to think from the silicon up. This holistic approach is particularly evident in robotics and automotive industries.</w:t>
      </w:r>
    </w:p>
    <w:bookmarkStart w:id="23" w:name="robotics-and-automation"/>
    <w:p>
      <w:pPr>
        <w:pStyle w:val="Heading4"/>
      </w:pPr>
      <w:r>
        <w:t xml:space="preserve">3.1 Robotics and Automation</w:t>
      </w:r>
    </w:p>
    <w:p>
      <w:pPr>
        <w:pStyle w:val="FirstParagraph"/>
      </w:pPr>
      <w:r>
        <w:t xml:space="preserve">Tokyo is a global leader in humanoid robotics. For a Computer Engineer working on such projects, the challenge involves real-time processing, sensor fusion, and mechanical control loops running simultaneously. The engineers must ensure that the software controlling the robot’s balance is perfectly synchronized with its physical actuators. This requires deep knowledge of embedded systems—a core competency for any Computer Engineer operating in this field.</w:t>
      </w:r>
    </w:p>
    <w:bookmarkEnd w:id="23"/>
    <w:bookmarkStart w:id="24" w:name="automotive-electronics"/>
    <w:p>
      <w:pPr>
        <w:pStyle w:val="Heading4"/>
      </w:pPr>
      <w:r>
        <w:t xml:space="preserve">3.2 Automotive Electronics</w:t>
      </w:r>
    </w:p>
    <w:p>
      <w:pPr>
        <w:pStyle w:val="FirstParagraph"/>
      </w:pPr>
      <w:r>
        <w:t xml:space="preserve">The automotive sector in Japan, centered heavily around the greater Tokyo area and surrounding prefectures like Shizuoka, is undergoing a transformation toward autonomous driving. Here, Computer Engineers are developing complex perception stacks that utilize LiDAR, radar, and computer vision algorithms. However, these systems must account for specific Japanese road conditions and traffic laws. The emphasis on safety (</w:t>
      </w:r>
      <w:r>
        <w:rPr>
          <w:iCs/>
          <w:i/>
        </w:rPr>
        <w:t xml:space="preserve">safety-first</w:t>
      </w:r>
      <w:r>
        <w:t xml:space="preserve"> </w:t>
      </w:r>
      <w:r>
        <w:t xml:space="preserve">culture) means that validation testing by Computer Engineers is far more rigorous than in many other markets.</w:t>
      </w:r>
    </w:p>
    <w:bookmarkEnd w:id="24"/>
    <w:bookmarkEnd w:id="25"/>
    <w:bookmarkStart w:id="28" w:name="X7ce402b68b885dcc1b2be61ef1c690dbf3137c1"/>
    <w:p>
      <w:pPr>
        <w:pStyle w:val="Heading3"/>
      </w:pPr>
      <w:r>
        <w:t xml:space="preserve">4. Software Engineering and the Digital Transformation (DX)</w:t>
      </w:r>
    </w:p>
    <w:p>
      <w:pPr>
        <w:pStyle w:val="FirstParagraph"/>
      </w:pPr>
      <w:r>
        <w:t xml:space="preserve">In recent years, the Japanese government has pushed aggressively for Digital Transformation (</w:t>
      </w:r>
      <w:r>
        <w:rPr>
          <w:iCs/>
          <w:i/>
        </w:rPr>
        <w:t xml:space="preserve">DX</w:t>
      </w:r>
      <w:r>
        <w:t xml:space="preserve">). For decades, Japan relied on legacy systems, fax machines, and paper-based bureaucracy. Computer Engineers in Tokyo are now leading the charge to modernize these sectors. This transition is fraught with challenges.</w:t>
      </w:r>
    </w:p>
    <w:bookmarkStart w:id="26" w:name="legacy-system-migration"/>
    <w:p>
      <w:pPr>
        <w:pStyle w:val="Heading4"/>
      </w:pPr>
      <w:r>
        <w:t xml:space="preserve">4.1 Legacy System Migration</w:t>
      </w:r>
    </w:p>
    <w:p>
      <w:pPr>
        <w:pStyle w:val="FirstParagraph"/>
      </w:pPr>
      <w:r>
        <w:t xml:space="preserve">A significant portion of work for Computer Engineers in Japan involves migrating mainframe-based systems to cloud-native architectures. This requires not only technical proficiency in languages like Python, Java, or Go but also an understanding of data integrity and continuity. In a high-stakes environment like banking or healthcare in Tokyo, downtime is unacceptable. Therefore, Computer Engineers must employ robust DevOps practices that ensure zero-downtime deployments.</w:t>
      </w:r>
    </w:p>
    <w:bookmarkEnd w:id="26"/>
    <w:bookmarkStart w:id="27" w:name="ai-and-big-data"/>
    <w:p>
      <w:pPr>
        <w:pStyle w:val="Heading4"/>
      </w:pPr>
      <w:r>
        <w:t xml:space="preserve">4.2 AI and Big Data</w:t>
      </w:r>
    </w:p>
    <w:p>
      <w:pPr>
        <w:pStyle w:val="FirstParagraph"/>
      </w:pPr>
      <w:r>
        <w:t xml:space="preserve">The application of Artificial Intelligence in</w:t>
      </w:r>
      <w:r>
        <w:t xml:space="preserve"> </w:t>
      </w:r>
      <w:r>
        <w:rPr>
          <w:bCs/>
          <w:b/>
        </w:rPr>
        <w:t xml:space="preserve">Japan Tokyo</w:t>
      </w:r>
      <w:r>
        <w:t xml:space="preserve"> </w:t>
      </w:r>
      <w:r>
        <w:t xml:space="preserve">is moving beyond hype into practical utility. Computer Engineers are deploying machine learning models for predictive maintenance in urban infrastructure, optimizing traffic lights to reduce congestion, and analyzing consumer behavior in retail environments. However, data privacy is a paramount concern under Japan’s Act on the Protection of Personal Information (APPI). Computer Engineers must embed privacy-by-design principles into their algorithms from the outset.</w:t>
      </w:r>
    </w:p>
    <w:bookmarkEnd w:id="27"/>
    <w:bookmarkEnd w:id="28"/>
    <w:bookmarkStart w:id="29" w:name="X892025c5928fe86a3b337131e440cab3f1cbea5"/>
    <w:p>
      <w:pPr>
        <w:pStyle w:val="Heading3"/>
      </w:pPr>
      <w:r>
        <w:t xml:space="preserve">5. The Human Element: Soft Skills and Cultural Intelligence</w:t>
      </w:r>
    </w:p>
    <w:p>
      <w:pPr>
        <w:pStyle w:val="FirstParagraph"/>
      </w:pPr>
      <w:r>
        <w:t xml:space="preserve">The role of a Computer Engineer in Japan is not isolated in a vacuum. The concept of</w:t>
      </w:r>
      <w:r>
        <w:t xml:space="preserve"> </w:t>
      </w:r>
      <w:r>
        <w:rPr>
          <w:iCs/>
          <w:i/>
        </w:rPr>
        <w:t xml:space="preserve">Nemawashi</w:t>
      </w:r>
      <w:r>
        <w:t xml:space="preserve"> </w:t>
      </w:r>
      <w:r>
        <w:t xml:space="preserve">(laying the groundwork) is crucial. Before a line of code is written, extensive consultation with stakeholders, users, and cross-functional teams occurs. Therefore, Computer Engineers must possess strong communication skills and cultural intelligence.</w:t>
      </w:r>
    </w:p>
    <w:p>
      <w:pPr>
        <w:pStyle w:val="BodyText"/>
      </w:pPr>
      <w:r>
        <w:t xml:space="preserve">In Tokyo’s collaborative tech hubs such as Shibuya or Roppongi Engineers from diverse international backgrounds are increasingly common. The ability to work in multicultural teams while respecting Japanese hierarchical structures is a valuable skill set. This hybrid cultural competence allows Computer Engineers to innovate effectively without disrupting social dynamics.</w:t>
      </w:r>
    </w:p>
    <w:bookmarkEnd w:id="29"/>
    <w:bookmarkStart w:id="30" w:name="future-directions-and-challenges"/>
    <w:p>
      <w:pPr>
        <w:pStyle w:val="Heading3"/>
      </w:pPr>
      <w:r>
        <w:t xml:space="preserve">6. Future Directions and Challenges</w:t>
      </w:r>
    </w:p>
    <w:p>
      <w:pPr>
        <w:pStyle w:val="FirstParagraph"/>
      </w:pPr>
      <w:r>
        <w:t xml:space="preserve">Looking ahead, Computer Engineers in Japan Tokyo face several emerging challenges. The shortage of skilled IT professionals remains a critical issue, prompting universities and private companies to collaborate more closely on training programs. Additionally, the push for Carbon Neutrality by 2050 requires Computer Engineers to design energy-efficient algorithms and green data centers.</w:t>
      </w:r>
    </w:p>
    <w:p>
      <w:pPr>
        <w:pStyle w:val="BodyText"/>
      </w:pPr>
      <w:r>
        <w:t xml:space="preserve">Moreover, as Japan opens its borders to global talent, the definition of a Computer Engineer in this region will continue to evolve. It will likely become less about strict national identity and more about universal technical excellence adapted to local contexts. The fusion of traditional Japanese craftsmanship (</w:t>
      </w:r>
      <w:r>
        <w:rPr>
          <w:iCs/>
          <w:i/>
        </w:rPr>
        <w:t xml:space="preserve">monozukuri</w:t>
      </w:r>
      <w:r>
        <w:t xml:space="preserve">) with modern software agility is the key differentiator for future innovation.</w:t>
      </w:r>
    </w:p>
    <w:bookmarkEnd w:id="30"/>
    <w:bookmarkStart w:id="31" w:name="conclusion"/>
    <w:p>
      <w:pPr>
        <w:pStyle w:val="Heading3"/>
      </w:pPr>
      <w:r>
        <w:t xml:space="preserve">7. Conclusion</w:t>
      </w:r>
    </w:p>
    <w:p>
      <w:pPr>
        <w:pStyle w:val="FirstParagraph"/>
      </w:pPr>
      <w:r>
        <w:t xml:space="preserve">In conclusion, the Computer Engineer in</w:t>
      </w:r>
      <w:r>
        <w:t xml:space="preserve"> </w:t>
      </w:r>
      <w:r>
        <w:rPr>
          <w:bCs/>
          <w:b/>
        </w:rPr>
        <w:t xml:space="preserve">Japan Tokyo</w:t>
      </w:r>
      <w:r>
        <w:t xml:space="preserve"> </w:t>
      </w:r>
      <w:r>
        <w:t xml:space="preserve">occupies a unique and vital position in the global technology hierarchy. They are not merely implementers of code but architects of a society where technology serves human needs with precision and empathy. The specific challenges posed by density, demographics, and cultural expectations shape a distinct approach to engineering that blends hardware sophistication with software flexibility. As Japan continues its journey toward becoming a Society 5.0—a human-centered society that balances economic advancement with the resolution of social problems by systems that integrate cyberspace and physical space—the role of the Computer Engineer will only grow in importance.</w:t>
      </w:r>
    </w:p>
    <w:p>
      <w:pPr>
        <w:pStyle w:val="BodyText"/>
      </w:pPr>
      <w:r>
        <w:t xml:space="preserve">For international observers, understanding this context is essential. The success of computer engineering projects in Tokyo relies on more than just technical prowess; it requires a deep respect for the local environment and a commitment to long-term societal benefit. As such, Japan Tokyo remains a beacon of innovative computer engineering, demonstrating that tradition and technology can coexist harmoniously.</w:t>
      </w:r>
    </w:p>
    <w:bookmarkEnd w:id="31"/>
    <w:bookmarkStart w:id="32" w:name="references"/>
    <w:p>
      <w:pPr>
        <w:pStyle w:val="Heading3"/>
      </w:pPr>
      <w:r>
        <w:t xml:space="preserve">References</w:t>
      </w:r>
    </w:p>
    <w:p>
      <w:pPr>
        <w:numPr>
          <w:ilvl w:val="0"/>
          <w:numId w:val="1001"/>
        </w:numPr>
        <w:pStyle w:val="Compact"/>
      </w:pPr>
      <w:r>
        <w:t xml:space="preserve">Kobayashi, T. (2021). *Embedded Systems in Japanese Robotics*. IEEE Transactions on Industrial Electronics.</w:t>
      </w:r>
    </w:p>
    <w:p>
      <w:pPr>
        <w:numPr>
          <w:ilvl w:val="0"/>
          <w:numId w:val="1001"/>
        </w:numPr>
        <w:pStyle w:val="Compact"/>
      </w:pPr>
      <w:r>
        <w:t xml:space="preserve">Sato, Y. &amp; Tanaka, H. (2022). *Digital Transformation in the Public Sector: A Case Study of Tokyo Metropolitan Government*. Journal of Asian Public Policy.</w:t>
      </w:r>
    </w:p>
    <w:p>
      <w:pPr>
        <w:numPr>
          <w:ilvl w:val="0"/>
          <w:numId w:val="1001"/>
        </w:numPr>
        <w:pStyle w:val="Compact"/>
      </w:pPr>
      <w:r>
        <w:t xml:space="preserve">Ministry of Economy, Trade and Industry (METI). (2023). *White Paper on IT Strategy in Japan*. Tokyo: METI Publications.</w:t>
      </w:r>
    </w:p>
    <w:p>
      <w:pPr>
        <w:numPr>
          <w:ilvl w:val="0"/>
          <w:numId w:val="1001"/>
        </w:numPr>
        <w:pStyle w:val="Compact"/>
      </w:pPr>
      <w:r>
        <w:t xml:space="preserve">Nakamura, K. (2019). *The Monozukuri Spirit in Modern Software Engineering*. International Journal of Engineering Education.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Computer Engineering in Japan: Bridging Tradition and Technological Innovation</dc:title>
  <dc:creator/>
  <dc:language>en</dc:language>
  <cp:keywords/>
  <dcterms:created xsi:type="dcterms:W3CDTF">2026-07-29T08:33:03Z</dcterms:created>
  <dcterms:modified xsi:type="dcterms:W3CDTF">2026-07-29T08:33:03Z</dcterms:modified>
</cp:coreProperties>
</file>

<file path=docProps/custom.xml><?xml version="1.0" encoding="utf-8"?>
<Properties xmlns="http://schemas.openxmlformats.org/officeDocument/2006/custom-properties" xmlns:vt="http://schemas.openxmlformats.org/officeDocument/2006/docPropsVTypes"/>
</file>