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31" w:name="Xbfece7d5e6362186bfba815d48c109c16e951f3"/>
    <w:p>
      <w:pPr>
        <w:pStyle w:val="Heading1"/>
      </w:pPr>
      <w:r>
        <w:t xml:space="preserve">Advancing Digital Infrastructure: The Strategic Role of the Computer Engineer in Senegal, Dakar</w:t>
      </w:r>
    </w:p>
    <w:p>
      <w:pPr>
        <w:pStyle w:val="FirstParagraph"/>
      </w:pPr>
      <w:r>
        <w:rPr>
          <w:bCs/>
          <w:b/>
        </w:rPr>
        <w:t xml:space="preserve">A Abstract:</w:t>
      </w:r>
    </w:p>
    <w:p>
      <w:pPr>
        <w:pStyle w:val="BodyText"/>
      </w:pPr>
      <w:r>
        <w:t xml:space="preserve">This paper explores the critical evolution of the</w:t>
      </w:r>
      <w:r>
        <w:t xml:space="preserve"> </w:t>
      </w:r>
      <w:r>
        <w:rPr>
          <w:bCs/>
          <w:b/>
        </w:rPr>
        <w:t xml:space="preserve">Computer Engineer</w:t>
      </w:r>
      <w:r>
        <w:t xml:space="preserve"> </w:t>
      </w:r>
      <w:r>
        <w:t xml:space="preserve">within the context of rapid digital transformation in West Africa, with a specific focus on Senegal. As Dakar emerges as a technological hub for Francophone Africa, understanding how computer engineering principles can be tailored to local socio-economic challenges is paramount. This study analyzes current infrastructure gaps in Senegal and proposes strategic frameworks where the expertise of the</w:t>
      </w:r>
      <w:r>
        <w:t xml:space="preserve"> </w:t>
      </w:r>
      <w:r>
        <w:rPr>
          <w:bCs/>
          <w:b/>
        </w:rPr>
        <w:t xml:space="preserve">Computer Engineer</w:t>
      </w:r>
      <w:r>
        <w:t xml:space="preserve"> </w:t>
      </w:r>
      <w:r>
        <w:t xml:space="preserve">directly contributes to sustainable development goals. The research highlights case studies from</w:t>
      </w:r>
      <w:r>
        <w:t xml:space="preserve"> </w:t>
      </w:r>
      <w:r>
        <w:rPr>
          <w:bCs/>
          <w:b/>
        </w:rPr>
        <w:t xml:space="preserve">Senegal Dakar</w:t>
      </w:r>
      <w:r>
        <w:t xml:space="preserve">, illustrating how software architecture, hardware optimization, and data science initiatives are reshaping urban mobility, healthcare access, and educational equity.</w:t>
      </w:r>
    </w:p>
    <w:bookmarkStart w:id="20" w:name="i.-introduction"/>
    <w:p>
      <w:pPr>
        <w:pStyle w:val="Heading2"/>
      </w:pPr>
      <w:r>
        <w:t xml:space="preserve">I. Introduction</w:t>
      </w:r>
    </w:p>
    <w:p>
      <w:pPr>
        <w:pStyle w:val="FirstParagraph"/>
      </w:pPr>
      <w:r>
        <w:t xml:space="preserve">In the 21st century, digital infrastructure is no longer a luxury but a fundamental pillar of modern society. Nowhere is this more evident than in Sub-Saharan Africa, where leapfrogging traditional industrial stages through digital adoption offers unprecedented opportunities for economic growth. At the heart of this transformation lies a specific professional archetype: the</w:t>
      </w:r>
      <w:r>
        <w:t xml:space="preserve"> </w:t>
      </w:r>
      <w:r>
        <w:rPr>
          <w:bCs/>
          <w:b/>
        </w:rPr>
        <w:t xml:space="preserve">Computer Engineer</w:t>
      </w:r>
      <w:r>
        <w:t xml:space="preserve">. While global narratives often focus on Silicon Valley or Shenzhen, a parallel and equally vibrant narrative is unfolding in</w:t>
      </w:r>
      <w:r>
        <w:t xml:space="preserve"> </w:t>
      </w:r>
      <w:r>
        <w:rPr>
          <w:bCs/>
          <w:b/>
        </w:rPr>
        <w:t xml:space="preserve">Senegal Dakar</w:t>
      </w:r>
      <w:r>
        <w:t xml:space="preserve">.</w:t>
      </w:r>
    </w:p>
    <w:p>
      <w:pPr>
        <w:pStyle w:val="BodyText"/>
      </w:pPr>
      <w:r>
        <w:rPr>
          <w:bCs/>
          <w:b/>
        </w:rPr>
        <w:t xml:space="preserve">Senegal Dakar</w:t>
      </w:r>
      <w:r>
        <w:t xml:space="preserve">, the capital city of Senegal, has positioned itself as the "Silicon Senegal" of West Africa. With ambitious government initiatives such as the Plan Sénégal Émergent (PSE), there is a pressing need for specialized technical leadership. The role of the</w:t>
      </w:r>
      <w:r>
        <w:t xml:space="preserve"> </w:t>
      </w:r>
      <w:r>
        <w:rPr>
          <w:bCs/>
          <w:b/>
        </w:rPr>
        <w:t xml:space="preserve">Computer Engineer</w:t>
      </w:r>
      <w:r>
        <w:t xml:space="preserve"> </w:t>
      </w:r>
      <w:r>
        <w:t xml:space="preserve">in this context transcends mere coding or maintenance; it involves designing resilient systems, optimizing limited resources, and creating inclusive technologies that address local realities. This paper argues that the integration of advanced computer engineering practices within</w:t>
      </w:r>
      <w:r>
        <w:t xml:space="preserve"> </w:t>
      </w:r>
      <w:r>
        <w:rPr>
          <w:bCs/>
          <w:b/>
        </w:rPr>
        <w:t xml:space="preserve">Senegal Dakar</w:t>
      </w:r>
      <w:r>
        <w:t xml:space="preserve">'s urban planning and economic sectors is essential for achieving long-term sustainability.</w:t>
      </w:r>
    </w:p>
    <w:bookmarkEnd w:id="20"/>
    <w:bookmarkStart w:id="21" w:name="X64ee1fbf5c1d9d6d9465681797ad97e702ce00d"/>
    <w:p>
      <w:pPr>
        <w:pStyle w:val="Heading2"/>
      </w:pPr>
      <w:r>
        <w:t xml:space="preserve">II. The Context of Digital Transformation in Senegal Dakar</w:t>
      </w:r>
    </w:p>
    <w:p>
      <w:pPr>
        <w:pStyle w:val="FirstParagraph"/>
      </w:pPr>
      <w:r>
        <w:t xml:space="preserve">To understand the demand for computer engineering expertise, one must first examine the unique landscape of</w:t>
      </w:r>
      <w:r>
        <w:t xml:space="preserve"> </w:t>
      </w:r>
      <w:r>
        <w:rPr>
          <w:bCs/>
          <w:b/>
        </w:rPr>
        <w:t xml:space="preserve">Senegal Dakar</w:t>
      </w:r>
      <w:r>
        <w:t xml:space="preserve">. As a coastal metropolis and a regional financial hub, the city faces challenges typical of rapid urbanization: traffic congestion, energy management complexities, and disparities in digital access. However, it also boasts high mobile penetration rates and a young, tech-savvy population.</w:t>
      </w:r>
    </w:p>
    <w:p>
      <w:pPr>
        <w:pStyle w:val="BodyText"/>
      </w:pPr>
      <w:r>
        <w:t xml:space="preserve">Recent developments in</w:t>
      </w:r>
      <w:r>
        <w:t xml:space="preserve"> </w:t>
      </w:r>
      <w:r>
        <w:rPr>
          <w:bCs/>
          <w:b/>
        </w:rPr>
        <w:t xml:space="preserve">Senegal Dakar</w:t>
      </w:r>
      <w:r>
        <w:t xml:space="preserve">, including the expansion of fiber optic networks and the introduction of smart city pilot projects in districts like Diamniadio, create fertile ground for innovation. Yet, infrastructure alone is insufficient without the human capital to manage it. This is where the discipline of computer engineering becomes vital. Unlike pure software development or general IT support, computer engineering encompasses a holistic view that integrates hardware constraints with software solutions—a necessary skill set in environments where power stability and connectivity can be intermittent.</w:t>
      </w:r>
    </w:p>
    <w:bookmarkEnd w:id="21"/>
    <w:bookmarkStart w:id="24" w:name="X4256720ec04ca280ec1810a4ddfcb9e461e0359"/>
    <w:p>
      <w:pPr>
        <w:pStyle w:val="Heading2"/>
      </w:pPr>
      <w:r>
        <w:t xml:space="preserve">III. The Evolving Role of the Computer Engineer</w:t>
      </w:r>
    </w:p>
    <w:p>
      <w:pPr>
        <w:pStyle w:val="FirstParagraph"/>
      </w:pPr>
      <w:r>
        <w:t xml:space="preserve">The traditional definition of a</w:t>
      </w:r>
      <w:r>
        <w:t xml:space="preserve"> </w:t>
      </w:r>
      <w:r>
        <w:rPr>
          <w:bCs/>
          <w:b/>
        </w:rPr>
        <w:t xml:space="preserve">Computer Engineer</w:t>
      </w:r>
      <w:r>
        <w:t xml:space="preserve"> </w:t>
      </w:r>
      <w:r>
        <w:t xml:space="preserve">is undergoing a significant shift in developing economies. In developed nations, engineers often focus on maximizing performance and cutting-edge features. In contrast, the</w:t>
      </w:r>
      <w:r>
        <w:t xml:space="preserve"> </w:t>
      </w:r>
      <w:r>
        <w:rPr>
          <w:bCs/>
          <w:b/>
        </w:rPr>
        <w:t xml:space="preserve">Computer Engineer</w:t>
      </w:r>
      <w:r>
        <w:t xml:space="preserve"> </w:t>
      </w:r>
      <w:r>
        <w:t xml:space="preserve">operating in regions like</w:t>
      </w:r>
    </w:p>
    <w:p>
      <w:pPr>
        <w:pStyle w:val="BodyText"/>
      </w:pPr>
      <w:r>
        <w:t xml:space="preserve">Senegal Dakar must prioritize robustness, scalability, and cost-efficiency.</w:t>
      </w:r>
    </w:p>
    <w:bookmarkStart w:id="22" w:name="X9817c74cd61a1774752aae73e367dac92e8bd75"/>
    <w:p>
      <w:pPr>
        <w:pStyle w:val="Heading3"/>
      </w:pPr>
      <w:r>
        <w:t xml:space="preserve">A. Hardware-Software Co-Design for Resource-Constrained Environments</w:t>
      </w:r>
    </w:p>
    <w:p>
      <w:pPr>
        <w:pStyle w:val="FirstParagraph"/>
      </w:pPr>
      <w:r>
        <w:t xml:space="preserve">In many parts of Senegal, electricity grids face fluctuations, and internet connectivity may be expensive or unstable. A proficient</w:t>
      </w:r>
      <w:r>
        <w:t xml:space="preserve"> </w:t>
      </w:r>
      <w:r>
        <w:rPr>
          <w:bCs/>
          <w:b/>
        </w:rPr>
        <w:t xml:space="preserve">Computer Engineer</w:t>
      </w:r>
      <w:r>
        <w:t xml:space="preserve"> </w:t>
      </w:r>
      <w:r>
        <w:t xml:space="preserve">must design systems that can operate offline or with low bandwidth. This involves edge computing techniques where data processing occurs locally on devices rather than in the cloud. For instance, agricultural applications in rural Senegal rely on mobile apps that sync only when a connection is available, a solution requiring sophisticated engineering by computer specialists.</w:t>
      </w:r>
    </w:p>
    <w:bookmarkEnd w:id="22"/>
    <w:bookmarkStart w:id="23" w:name="b.-sustainable-computing-and-green-it"/>
    <w:p>
      <w:pPr>
        <w:pStyle w:val="Heading3"/>
      </w:pPr>
      <w:r>
        <w:t xml:space="preserve">B. Sustainable Computing and Green IT</w:t>
      </w:r>
    </w:p>
    <w:p>
      <w:pPr>
        <w:pStyle w:val="FirstParagraph"/>
      </w:pPr>
      <w:r>
        <w:t xml:space="preserve">As global attention turns toward climate change, the role of the</w:t>
      </w:r>
      <w:r>
        <w:t xml:space="preserve"> </w:t>
      </w:r>
      <w:r>
        <w:rPr>
          <w:bCs/>
          <w:b/>
        </w:rPr>
        <w:t xml:space="preserve">Computer Engineer</w:t>
      </w:r>
      <w:r>
        <w:t xml:space="preserve"> </w:t>
      </w:r>
      <w:r>
        <w:t xml:space="preserve">in promoting green computing is amplified. In</w:t>
      </w:r>
    </w:p>
    <w:p>
      <w:pPr>
        <w:pStyle w:val="BodyText"/>
      </w:pPr>
      <w:r>
        <w:t xml:space="preserve">Senegal Dakar, energy costs are a significant factor for businesses and households. Engineers are tasked with optimizing data centers to reduce power consumption and developing algorithms that minimize computational load. By integrating renewable energy sources into data infrastructure planning, computer engineers contribute directly to the environmental sustainability of the city.</w:t>
      </w:r>
    </w:p>
    <w:bookmarkEnd w:id="23"/>
    <w:bookmarkEnd w:id="24"/>
    <w:bookmarkStart w:id="27" w:name="X1e764edc7974630630513502cfcaaaf58b2711a"/>
    <w:p>
      <w:pPr>
        <w:pStyle w:val="Heading2"/>
      </w:pPr>
      <w:r>
        <w:t xml:space="preserve">IV. Case Studies: Engineering Solutions in Action</w:t>
      </w:r>
    </w:p>
    <w:p>
      <w:pPr>
        <w:pStyle w:val="FirstParagraph"/>
      </w:pPr>
      <w:r>
        <w:t xml:space="preserve">To illustrate the tangible impact of computer engineering in</w:t>
      </w:r>
      <w:r>
        <w:t xml:space="preserve"> </w:t>
      </w:r>
      <w:r>
        <w:rPr>
          <w:bCs/>
          <w:b/>
        </w:rPr>
        <w:t xml:space="preserve">Senegal Dakar</w:t>
      </w:r>
      <w:r>
        <w:t xml:space="preserve">, we examine two key sectors: Urban Mobility and Digital Education.</w:t>
      </w:r>
    </w:p>
    <w:bookmarkStart w:id="25" w:name="a.-smart-traffic-management-systems"/>
    <w:p>
      <w:pPr>
        <w:pStyle w:val="Heading3"/>
      </w:pPr>
      <w:r>
        <w:t xml:space="preserve">A. Smart Traffic Management Systems</w:t>
      </w:r>
    </w:p>
    <w:p>
      <w:pPr>
        <w:pStyle w:val="FirstParagraph"/>
      </w:pPr>
      <w:r>
        <w:t xml:space="preserve">Traffic congestion in Dakar is a major economic drain. Recent projects have utilized IoT (Internet of Things) sensors to monitor traffic flow in real-time. The success of these systems depends heavily on the architecture designed by computer engineers who can process massive datasets from cameras and sensors, predict bottlenecks, and adjust traffic light timings dynamically. These engineers work closely with urban planners in</w:t>
      </w:r>
      <w:r>
        <w:t xml:space="preserve"> </w:t>
      </w:r>
      <w:r>
        <w:rPr>
          <w:bCs/>
          <w:b/>
        </w:rPr>
        <w:t xml:space="preserve">Senegal Dakar</w:t>
      </w:r>
      <w:r>
        <w:t xml:space="preserve"> </w:t>
      </w:r>
      <w:r>
        <w:t xml:space="preserve">to ensure that technical solutions align with physical infrastructure constraints.</w:t>
      </w:r>
    </w:p>
    <w:bookmarkEnd w:id="25"/>
    <w:bookmarkStart w:id="26" w:name="Xd9bcaa744b41bf07c64b0f964d5c5ab739de7a1"/>
    <w:p>
      <w:pPr>
        <w:pStyle w:val="Heading3"/>
      </w:pPr>
      <w:r>
        <w:t xml:space="preserve">B. Enhancing Educational Access through EdTech</w:t>
      </w:r>
    </w:p>
    <w:p>
      <w:pPr>
        <w:pStyle w:val="FirstParagraph"/>
      </w:pPr>
      <w:r>
        <w:t xml:space="preserve">Educational equity remains a challenge in Senegal. Computer engineers have developed lightweight learning management systems (LMS) and mobile-based tutoring platforms accessible via low-cost smartphones. These platforms utilize adaptive learning algorithms, tailored by data scientists and software engineers, to provide personalized education paths for students in underserved communities. The engineering behind these tools ensures they are secure, scalable across millions of users, and culturally relevant.</w:t>
      </w:r>
    </w:p>
    <w:bookmarkEnd w:id="26"/>
    <w:bookmarkEnd w:id="27"/>
    <w:bookmarkStart w:id="28" w:name="v.-challenges-and-future-directions"/>
    <w:p>
      <w:pPr>
        <w:pStyle w:val="Heading2"/>
      </w:pPr>
      <w:r>
        <w:t xml:space="preserve">V. Challenges and Future Directions</w:t>
      </w:r>
    </w:p>
    <w:p>
      <w:pPr>
        <w:pStyle w:val="FirstParagraph"/>
      </w:pPr>
      <w:r>
        <w:t xml:space="preserve">Despite progress, the field faces hurdles. There is a shortage of advanced technical training programs in computer engineering within local universities compared to the growing demand from industry partners in</w:t>
      </w:r>
      <w:r>
        <w:t xml:space="preserve"> </w:t>
      </w:r>
      <w:r>
        <w:rPr>
          <w:bCs/>
          <w:b/>
        </w:rPr>
        <w:t xml:space="preserve">Senegal Dakar</w:t>
      </w:r>
      <w:r>
        <w:t xml:space="preserve">. Furthermore, brain drain remains a risk, as skilled engineers are often recruited by international firms. To mitigate this, public-private partnerships must be strengthened. The government of Senegal and private tech hubs need to collaborate with academic institutions to update curricula that reflect real-world engineering challenges.</w:t>
      </w:r>
    </w:p>
    <w:p>
      <w:pPr>
        <w:pStyle w:val="BodyText"/>
      </w:pPr>
      <w:r>
        <w:t xml:space="preserve">Additionally, cybersecurity is becoming a paramount concern as</w:t>
      </w:r>
      <w:r>
        <w:t xml:space="preserve"> </w:t>
      </w:r>
      <w:r>
        <w:rPr>
          <w:bCs/>
          <w:b/>
        </w:rPr>
        <w:t xml:space="preserve">Senegal Dakar</w:t>
      </w:r>
      <w:r>
        <w:t xml:space="preserve"> </w:t>
      </w:r>
      <w:r>
        <w:t xml:space="preserve">digitizes its financial and governmental services. Computer engineers must prioritize security by design, ensuring that critical infrastructure is protected against emerging threats. This requires continuous professional development and investment in cybersecurity research locally.</w:t>
      </w:r>
    </w:p>
    <w:bookmarkEnd w:id="28"/>
    <w:bookmarkStart w:id="29" w:name="vii.-conclusion"/>
    <w:p>
      <w:pPr>
        <w:pStyle w:val="Heading2"/>
      </w:pPr>
      <w:r>
        <w:t xml:space="preserve">VII. Conclusion</w:t>
      </w:r>
    </w:p>
    <w:p>
      <w:pPr>
        <w:pStyle w:val="FirstParagraph"/>
      </w:pPr>
      <w:r>
        <w:t xml:space="preserve">The trajectory of</w:t>
      </w:r>
      <w:r>
        <w:t xml:space="preserve"> </w:t>
      </w:r>
      <w:r>
        <w:rPr>
          <w:bCs/>
          <w:b/>
        </w:rPr>
        <w:t xml:space="preserve">Senegal Dakar</w:t>
      </w:r>
      <w:r>
        <w:t xml:space="preserve"> </w:t>
      </w:r>
      <w:r>
        <w:t xml:space="preserve">towards becoming a leading digital hub in Africa is inexorably linked to the capabilities and contributions of its computer engineers. These professionals are not just technical implementers but strategic partners in nation-building. By addressing unique local challenges through innovative hardware-software integration, sustainable practices, and inclusive design, the</w:t>
      </w:r>
      <w:r>
        <w:t xml:space="preserve"> </w:t>
      </w:r>
      <w:r>
        <w:rPr>
          <w:bCs/>
          <w:b/>
        </w:rPr>
        <w:t xml:space="preserve">Computer Engineer</w:t>
      </w:r>
      <w:r>
        <w:t xml:space="preserve"> </w:t>
      </w:r>
      <w:r>
        <w:t xml:space="preserve">plays a pivotal role in shaping the future of Senegal.</w:t>
      </w:r>
    </w:p>
    <w:p>
      <w:pPr>
        <w:pStyle w:val="BodyText"/>
      </w:pPr>
      <w:r>
        <w:t xml:space="preserve">As we look ahead, it is imperative that stakeholders—including policymakers, educators, and industry leaders—recognize and support this critical profession. Investing in the education of computer engineers and fostering an environment where they can thrive will yield significant dividends for</w:t>
      </w:r>
      <w:r>
        <w:t xml:space="preserve"> </w:t>
      </w:r>
      <w:r>
        <w:rPr>
          <w:bCs/>
          <w:b/>
        </w:rPr>
        <w:t xml:space="preserve">Senegal Dakar</w:t>
      </w:r>
      <w:r>
        <w:t xml:space="preserve">'s economy and society. The story of Senegal’s digital future is being written by its engineers, line by line, code by code.</w:t>
      </w:r>
    </w:p>
    <w:bookmarkEnd w:id="29"/>
    <w:bookmarkStart w:id="30" w:name="viii.-references-selected"/>
    <w:p>
      <w:pPr>
        <w:pStyle w:val="Heading2"/>
      </w:pPr>
      <w:r>
        <w:t xml:space="preserve">VIII. References (Selected)</w:t>
      </w:r>
    </w:p>
    <w:p>
      <w:pPr>
        <w:numPr>
          <w:ilvl w:val="0"/>
          <w:numId w:val="1001"/>
        </w:numPr>
        <w:pStyle w:val="Compact"/>
      </w:pPr>
      <w:r>
        <w:t xml:space="preserve">Sénégal Émergent Plan (PSE) – Government of Senegal Official Documentation.</w:t>
      </w:r>
    </w:p>
    <w:p>
      <w:pPr>
        <w:numPr>
          <w:ilvl w:val="0"/>
          <w:numId w:val="1001"/>
        </w:numPr>
        <w:pStyle w:val="Compact"/>
      </w:pPr>
      <w:r>
        <w:t xml:space="preserve">African Development Bank. (2023). "Digital Economy in West Africa: Opportunities and Challenges."</w:t>
      </w:r>
    </w:p>
    <w:p>
      <w:pPr>
        <w:numPr>
          <w:ilvl w:val="0"/>
          <w:numId w:val="1001"/>
        </w:numPr>
        <w:pStyle w:val="Compact"/>
      </w:pPr>
      <w:r>
        <w:t xml:space="preserve">Dakar Smart City Initiative Reports. Ministry of Digital Economy and Communications.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Strategic Role of the Computer Engineer in Senegal, Dakar</dc:title>
  <dc:creator/>
  <dc:language>en</dc:language>
  <cp:keywords/>
  <dcterms:created xsi:type="dcterms:W3CDTF">2026-07-29T08:27:04Z</dcterms:created>
  <dcterms:modified xsi:type="dcterms:W3CDTF">2026-07-29T08:27:04Z</dcterms:modified>
</cp:coreProperties>
</file>

<file path=docProps/custom.xml><?xml version="1.0" encoding="utf-8"?>
<Properties xmlns="http://schemas.openxmlformats.org/officeDocument/2006/custom-properties" xmlns:vt="http://schemas.openxmlformats.org/officeDocument/2006/docPropsVTypes"/>
</file>