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9" w:name="X46477e44c358567b5e7b7153114e690e0d894a3"/>
    <w:p>
      <w:pPr>
        <w:pStyle w:val="Heading1"/>
      </w:pPr>
      <w:r>
        <w:t xml:space="preserve">Digital Transformation and Infrastructure Development: The Critical Role of the Computer Engineer in Uzbekistan Tashkent</w:t>
      </w:r>
    </w:p>
    <w:p>
      <w:pPr>
        <w:pStyle w:val="FirstParagraph"/>
      </w:pPr>
      <w:r>
        <w:rPr>
          <w:bCs/>
          <w:b/>
        </w:rPr>
        <w:t xml:space="preserve">Abstract</w:t>
      </w:r>
    </w:p>
    <w:p>
      <w:pPr>
        <w:pStyle w:val="BodyText"/>
      </w:pPr>
      <w:r>
        <w:t xml:space="preserve">This paper explores the pivotal role of the Computer Engineer in facilitating digital transformation, infrastructure modernization, and economic growth within Uzbekistan Tashkent. As a central hub for technological innovation in Central Asia, Uzbekistan Tashkent requires robust technical leadership to navigate complex IT challenges. We analyze current trends in software development, cybersecurity, and hardware integration specific to this region.</w:t>
      </w:r>
    </w:p>
    <w:bookmarkStart w:id="20" w:name="introduction"/>
    <w:p>
      <w:pPr>
        <w:pStyle w:val="Heading2"/>
      </w:pPr>
      <w:r>
        <w:t xml:space="preserve">1. Introduction</w:t>
      </w:r>
    </w:p>
    <w:p>
      <w:pPr>
        <w:pStyle w:val="FirstParagraph"/>
      </w:pPr>
      <w:r>
        <w:t xml:space="preserve">The rapid acceleration of digitalization across the globe has placed a premium on skilled technical professionals who can bridge the gap between theoretical computer science and practical application. In this context, the</w:t>
      </w:r>
      <w:r>
        <w:t xml:space="preserve"> </w:t>
      </w:r>
      <w:r>
        <w:rPr>
          <w:bCs/>
          <w:b/>
        </w:rPr>
        <w:t xml:space="preserve">Computer Engineer</w:t>
      </w:r>
      <w:r>
        <w:t xml:space="preserve"> </w:t>
      </w:r>
      <w:r>
        <w:t xml:space="preserve">emerges not merely as a developer or IT specialist, but as a critical architect of modern society’s technological backbone. Nowhere is this more evident than in Uzbekistan Tashkent, a city that has positioned itself as the emerging technology and logistics hub of Central Asia.</w:t>
      </w:r>
    </w:p>
    <w:p>
      <w:pPr>
        <w:pStyle w:val="BodyText"/>
      </w:pPr>
      <w:r>
        <w:rPr>
          <w:bCs/>
          <w:b/>
        </w:rPr>
        <w:t xml:space="preserve">Uzbekistan Tashkent</w:t>
      </w:r>
      <w:r>
        <w:t xml:space="preserve"> </w:t>
      </w:r>
      <w:r>
        <w:t xml:space="preserve">is undergoing a period of unprecedented economic reform and digital integration. The government’s strategic vision includes the expansion of smart city initiatives, the digitization of public services, and the fostering of a robust startup ecosystem. However, these ambitious goals cannot be realized without qualified expertise. This conference paper argues that the</w:t>
      </w:r>
      <w:r>
        <w:t xml:space="preserve"> </w:t>
      </w:r>
      <w:r>
        <w:rPr>
          <w:bCs/>
          <w:b/>
        </w:rPr>
        <w:t xml:space="preserve">Computer Engineer</w:t>
      </w:r>
      <w:r>
        <w:t xml:space="preserve"> </w:t>
      </w:r>
      <w:r>
        <w:t xml:space="preserve">is the cornerstone upon which Uzbekistan Tashkent builds its future digital sovereignty.</w:t>
      </w:r>
    </w:p>
    <w:bookmarkEnd w:id="20"/>
    <w:bookmarkStart w:id="21" w:name="X582dc8377ee545c85582b39da3d9d4c5ae7c672"/>
    <w:p>
      <w:pPr>
        <w:pStyle w:val="Heading2"/>
      </w:pPr>
      <w:r>
        <w:t xml:space="preserve">2. The Evolving Landscape in Uzbekistan Tashkent</w:t>
      </w:r>
    </w:p>
    <w:p>
      <w:pPr>
        <w:pStyle w:val="FirstParagraph"/>
      </w:pPr>
      <w:r>
        <w:t xml:space="preserve">To understand the necessity of specialized engineering roles, one must first examine the local context.</w:t>
      </w:r>
      <w:r>
        <w:t xml:space="preserve"> </w:t>
      </w:r>
      <w:r>
        <w:rPr>
          <w:bCs/>
          <w:b/>
        </w:rPr>
        <w:t xml:space="preserve">Uzbekistan Tashkent</w:t>
      </w:r>
      <w:r>
        <w:t xml:space="preserve"> </w:t>
      </w:r>
      <w:r>
        <w:t xml:space="preserve">is no longer just a historical crossroads; it is becoming a digital gateway connecting Europe and Asia. The city has seen significant investment in fiber-optic infrastructure, data centers, and educational technology hubs.</w:t>
      </w:r>
    </w:p>
    <w:p>
      <w:pPr>
        <w:pStyle w:val="BodyText"/>
      </w:pPr>
      <w:r>
        <w:t xml:space="preserve">In recent years, the government of Uzbekistan has implemented policies to encourage outsourcing services from within its borders.</w:t>
      </w:r>
      <w:r>
        <w:t xml:space="preserve"> </w:t>
      </w:r>
      <w:r>
        <w:rPr>
          <w:bCs/>
          <w:b/>
        </w:rPr>
        <w:t xml:space="preserve">Uzbekistan Tashkent</w:t>
      </w:r>
      <w:r>
        <w:t xml:space="preserve"> </w:t>
      </w:r>
      <w:r>
        <w:t xml:space="preserve">stands at the forefront of this movement. International tech giants are establishing regional offices here, and local startups are gaining traction on global platforms. This influx of investment creates a high demand for professionals who can design scalable systems, secure networks, and optimize hardware performance.</w:t>
      </w:r>
    </w:p>
    <w:p>
      <w:pPr>
        <w:pStyle w:val="BodyText"/>
      </w:pPr>
      <w:r>
        <w:t xml:space="preserve">The transition from legacy systems to cloud-native architectures requires more than just coding skills; it requires engineering principles. The</w:t>
      </w:r>
      <w:r>
        <w:t xml:space="preserve"> </w:t>
      </w:r>
      <w:r>
        <w:rPr>
          <w:bCs/>
          <w:b/>
        </w:rPr>
        <w:t xml:space="preserve">Computer Engineer</w:t>
      </w:r>
      <w:r>
        <w:t xml:space="preserve"> </w:t>
      </w:r>
      <w:r>
        <w:t xml:space="preserve">possesses the unique ability to integrate software solutions with underlying hardware constraints, ensuring efficiency and reliability. In</w:t>
      </w:r>
      <w:r>
        <w:t xml:space="preserve"> </w:t>
      </w:r>
      <w:r>
        <w:rPr>
          <w:bCs/>
          <w:b/>
        </w:rPr>
        <w:t xml:space="preserve">Uzbekistan Tashkent</w:t>
      </w:r>
      <w:r>
        <w:t xml:space="preserve">, where internet connectivity stability and data processing speeds are crucial for economic competitiveness, this dual competency is invaluable.</w:t>
      </w:r>
    </w:p>
    <w:bookmarkEnd w:id="21"/>
    <w:bookmarkStart w:id="25" w:name="X02aaddffbb86d96403ec29d522edc1d64b4cb65"/>
    <w:p>
      <w:pPr>
        <w:pStyle w:val="Heading2"/>
      </w:pPr>
      <w:r>
        <w:t xml:space="preserve">3. Key Contributions of the Computer Engineer</w:t>
      </w:r>
    </w:p>
    <w:p>
      <w:pPr>
        <w:pStyle w:val="FirstParagraph"/>
      </w:pPr>
      <w:r>
        <w:t xml:space="preserve">The role of the</w:t>
      </w:r>
      <w:r>
        <w:t xml:space="preserve"> </w:t>
      </w:r>
      <w:r>
        <w:rPr>
          <w:bCs/>
          <w:b/>
        </w:rPr>
        <w:t xml:space="preserve">Computer Engineer</w:t>
      </w:r>
      <w:r>
        <w:t xml:space="preserve"> </w:t>
      </w:r>
      <w:r>
        <w:t xml:space="preserve">in this specific geographic and economic context can be categorized into three primary domains: Infrastructure Optimization, Cybersecurity Resilience, and Sustainable Innovation.</w:t>
      </w:r>
    </w:p>
    <w:bookmarkStart w:id="22" w:name="infrastructure-optimization"/>
    <w:p>
      <w:pPr>
        <w:pStyle w:val="Heading3"/>
      </w:pPr>
      <w:r>
        <w:t xml:space="preserve">3.1. Infrastructure Optimization</w:t>
      </w:r>
    </w:p>
    <w:p>
      <w:pPr>
        <w:pStyle w:val="FirstParagraph"/>
      </w:pPr>
      <w:r>
        <w:rPr>
          <w:bCs/>
          <w:b/>
        </w:rPr>
        <w:t xml:space="preserve">Uzbekistan Tashkent</w:t>
      </w:r>
      <w:r>
        <w:t xml:space="preserve">'s growing population and commercial activity place immense pressure on existing IT infrastructure. Computer Engineers are tasked with designing scalable network topologies that can handle increasing data loads without degradation in performance. This involves selecting appropriate hardware components, configuring servers, and implementing load-balancing algorithms.</w:t>
      </w:r>
    </w:p>
    <w:p>
      <w:pPr>
        <w:pStyle w:val="BodyText"/>
      </w:pPr>
      <w:r>
        <w:t xml:space="preserve">For instance, the development of smart traffic management systems in</w:t>
      </w:r>
      <w:r>
        <w:t xml:space="preserve"> </w:t>
      </w:r>
      <w:r>
        <w:rPr>
          <w:bCs/>
          <w:b/>
        </w:rPr>
        <w:t xml:space="preserve">Uzbekistan Tashkent</w:t>
      </w:r>
      <w:r>
        <w:t xml:space="preserve"> </w:t>
      </w:r>
      <w:r>
        <w:t xml:space="preserve">requires real-time data processing from thousands of sensors. The</w:t>
      </w:r>
      <w:r>
        <w:t xml:space="preserve"> </w:t>
      </w:r>
      <w:r>
        <w:rPr>
          <w:bCs/>
          <w:b/>
        </w:rPr>
        <w:t xml:space="preserve">Computer Engineer</w:t>
      </w:r>
      <w:r>
        <w:t xml:space="preserve"> </w:t>
      </w:r>
      <w:r>
        <w:t xml:space="preserve">ensures that the embedded systems and communication protocols are optimized for low latency and high reliability. Without such engineering precision, smart city initiatives would fail to deliver their promised efficiency gains.</w:t>
      </w:r>
    </w:p>
    <w:bookmarkEnd w:id="22"/>
    <w:bookmarkStart w:id="23" w:name="cybersecurity-resilience"/>
    <w:p>
      <w:pPr>
        <w:pStyle w:val="Heading3"/>
      </w:pPr>
      <w:r>
        <w:t xml:space="preserve">3.2. Cybersecurity Resilience</w:t>
      </w:r>
    </w:p>
    <w:p>
      <w:pPr>
        <w:pStyle w:val="FirstParagraph"/>
      </w:pPr>
      <w:r>
        <w:t xml:space="preserve">As</w:t>
      </w:r>
      <w:r>
        <w:t xml:space="preserve"> </w:t>
      </w:r>
      <w:r>
        <w:rPr>
          <w:bCs/>
          <w:b/>
        </w:rPr>
        <w:t xml:space="preserve">Uzbekistan Tashkent</w:t>
      </w:r>
      <w:r>
        <w:t xml:space="preserve"> </w:t>
      </w:r>
      <w:r>
        <w:t xml:space="preserve">digitizes its financial, healthcare, and governmental sectors, the risk of cyber threats escalates proportionally. The modern threat landscape includes sophisticated ransomware attacks, phishing campaigns, and state-sponsored espionage. Herein lies another critical function of the</w:t>
      </w:r>
      <w:r>
        <w:t xml:space="preserve"> </w:t>
      </w:r>
      <w:r>
        <w:rPr>
          <w:bCs/>
          <w:b/>
        </w:rPr>
        <w:t xml:space="preserve">Computer Engineer</w:t>
      </w:r>
      <w:r>
        <w:t xml:space="preserve">: securing digital assets.</w:t>
      </w:r>
    </w:p>
    <w:p>
      <w:pPr>
        <w:pStyle w:val="BodyText"/>
      </w:pPr>
      <w:r>
        <w:t xml:space="preserve">Unlike pure software developers who focus on functionality, Computer Engineers are trained to understand the hardware level vulnerabilities. They implement secure boot processes, encrypt data at rest and in transit, and design fault-tolerant systems. In the context of</w:t>
      </w:r>
      <w:r>
        <w:t xml:space="preserve"> </w:t>
      </w:r>
      <w:r>
        <w:rPr>
          <w:bCs/>
          <w:b/>
        </w:rPr>
        <w:t xml:space="preserve">Uzbekistan Tashkent</w:t>
      </w:r>
      <w:r>
        <w:t xml:space="preserve">, building trust with international partners requires demonstrating rigorous security standards. The presence of highly skilled Computer Engineers assures foreign investors that their data remains safe within the region.</w:t>
      </w:r>
    </w:p>
    <w:bookmarkEnd w:id="23"/>
    <w:bookmarkStart w:id="24" w:name="X7d45c3801e754b4a3b0d76b70ff8cff172dc52a"/>
    <w:p>
      <w:pPr>
        <w:pStyle w:val="Heading3"/>
      </w:pPr>
      <w:r>
        <w:t xml:space="preserve">3.3. Sustainable Innovation and Green Computing</w:t>
      </w:r>
    </w:p>
    <w:p>
      <w:pPr>
        <w:pStyle w:val="FirstParagraph"/>
      </w:pPr>
      <w:r>
        <w:t xml:space="preserve">Sustainability is a global priority, and</w:t>
      </w:r>
      <w:r>
        <w:t xml:space="preserve"> </w:t>
      </w:r>
      <w:r>
        <w:rPr>
          <w:bCs/>
          <w:b/>
        </w:rPr>
        <w:t xml:space="preserve">Uzbekistan Tashkent</w:t>
      </w:r>
      <w:r>
        <w:t xml:space="preserve"> </w:t>
      </w:r>
      <w:r>
        <w:t xml:space="preserve">is increasingly aware of its environmental impact. Computer Engineers play a vital role in green computing by designing energy-efficient algorithms and hardware solutions that reduce the carbon footprint of data centers.</w:t>
      </w:r>
    </w:p>
    <w:p>
      <w:pPr>
        <w:pStyle w:val="BodyText"/>
      </w:pPr>
      <w:r>
        <w:t xml:space="preserve">Data centers consume vast amounts of electricity for cooling and processing. In</w:t>
      </w:r>
      <w:r>
        <w:t xml:space="preserve"> </w:t>
      </w:r>
      <w:r>
        <w:rPr>
          <w:bCs/>
          <w:b/>
        </w:rPr>
        <w:t xml:space="preserve">Uzbekistan Tashkent</w:t>
      </w:r>
      <w:r>
        <w:t xml:space="preserve">, where energy resources are being managed carefully to support industrial growth, efficiency is paramount. Computer Engineers utilize techniques such as dynamic voltage scaling, efficient cooling system integration, and hardware lifecycle management to minimize waste. This aligns with global sustainability goals while supporting the local economy's technical needs.</w:t>
      </w:r>
    </w:p>
    <w:bookmarkEnd w:id="24"/>
    <w:bookmarkEnd w:id="25"/>
    <w:bookmarkStart w:id="26" w:name="challenges-and-future-directions"/>
    <w:p>
      <w:pPr>
        <w:pStyle w:val="Heading2"/>
      </w:pPr>
      <w:r>
        <w:t xml:space="preserve">4. Challenges and Future Directions</w:t>
      </w:r>
    </w:p>
    <w:p>
      <w:pPr>
        <w:pStyle w:val="FirstParagraph"/>
      </w:pPr>
      <w:r>
        <w:t xml:space="preserve">Despite the progress made, several challenges remain for the deployment of advanced computer engineering solutions in</w:t>
      </w:r>
      <w:r>
        <w:t xml:space="preserve"> </w:t>
      </w:r>
      <w:r>
        <w:rPr>
          <w:bCs/>
          <w:b/>
        </w:rPr>
        <w:t xml:space="preserve">Uzbekistan Tashkent</w:t>
      </w:r>
      <w:r>
        <w:t xml:space="preserve">.</w:t>
      </w:r>
    </w:p>
    <w:p>
      <w:pPr>
        <w:pStyle w:val="BodyText"/>
      </w:pPr>
      <w:r>
        <w:rPr>
          <w:bCs/>
          <w:b/>
        </w:rPr>
        <w:t xml:space="preserve">Educational Gaps:</w:t>
      </w:r>
      <w:r>
        <w:br/>
      </w:r>
      <w:r>
        <w:t xml:space="preserve">While interest in technology is high, there is a shortage of advanced curricula that combine hardware design with modern software practices. Universities and vocational centers in</w:t>
      </w:r>
      <w:r>
        <w:t xml:space="preserve"> </w:t>
      </w:r>
      <w:r>
        <w:rPr>
          <w:bCs/>
          <w:b/>
        </w:rPr>
        <w:t xml:space="preserve">Uzbekistan Tashkent</w:t>
      </w:r>
      <w:r>
        <w:t xml:space="preserve"> </w:t>
      </w:r>
      <w:r>
        <w:t xml:space="preserve">must collaborate with industry leaders to update their programs. The training of the next generation of Computer Engineers requires hands-on experience with cutting-edge tools and methodologies.</w:t>
      </w:r>
    </w:p>
    <w:p>
      <w:pPr>
        <w:pStyle w:val="BodyText"/>
      </w:pPr>
      <w:r>
        <w:rPr>
          <w:bCs/>
          <w:b/>
        </w:rPr>
        <w:t xml:space="preserve">Brain Drain:</w:t>
      </w:r>
      <w:r>
        <w:br/>
      </w:r>
      <w:r>
        <w:t xml:space="preserve">A significant number of skilled IT professionals seek opportunities abroad where salaries are higher. Retaining talent in</w:t>
      </w:r>
      <w:r>
        <w:t xml:space="preserve"> </w:t>
      </w:r>
      <w:r>
        <w:rPr>
          <w:bCs/>
          <w:b/>
        </w:rPr>
        <w:t xml:space="preserve">Uzbekistan Tashkent</w:t>
      </w:r>
      <w:r>
        <w:t xml:space="preserve"> </w:t>
      </w:r>
      <w:r>
        <w:t xml:space="preserve">requires creating an environment that offers competitive compensation, research funding, and professional growth opportunities. Companies must recognize the strategic value of their Computer Engineers and invest in their continuous development.</w:t>
      </w:r>
    </w:p>
    <w:p>
      <w:pPr>
        <w:pStyle w:val="BodyText"/>
      </w:pPr>
      <w:r>
        <w:rPr>
          <w:bCs/>
          <w:b/>
        </w:rPr>
        <w:t xml:space="preserve">Infrastructure Disparities:</w:t>
      </w:r>
      <w:r>
        <w:br/>
      </w:r>
      <w:r>
        <w:t xml:space="preserve">While</w:t>
      </w:r>
      <w:r>
        <w:t xml:space="preserve"> </w:t>
      </w:r>
      <w:r>
        <w:rPr>
          <w:bCs/>
          <w:b/>
        </w:rPr>
        <w:t xml:space="preserve">Uzbekistan Tashkent</w:t>
      </w:r>
      <w:r>
        <w:t xml:space="preserve"> </w:t>
      </w:r>
      <w:r>
        <w:t xml:space="preserve">is well-connected, rural areas may lag behind. Computer Engineers can play a role in developing low-cost, high-efficiency solutions that bridge this digital divide. Remote work setups and decentralized computing models can help distribute technological benefits more evenly across the country.</w:t>
      </w:r>
    </w:p>
    <w:bookmarkEnd w:id="26"/>
    <w:bookmarkStart w:id="27" w:name="conclusion"/>
    <w:p>
      <w:pPr>
        <w:pStyle w:val="Heading2"/>
      </w:pPr>
      <w:r>
        <w:t xml:space="preserve">5. Conclusion</w:t>
      </w:r>
    </w:p>
    <w:p>
      <w:pPr>
        <w:pStyle w:val="FirstParagraph"/>
      </w:pPr>
      <w:r>
        <w:t xml:space="preserve">In conclusion, the trajectory of modernization in</w:t>
      </w:r>
      <w:r>
        <w:t xml:space="preserve"> </w:t>
      </w:r>
      <w:r>
        <w:rPr>
          <w:bCs/>
          <w:b/>
        </w:rPr>
        <w:t xml:space="preserve">Uzbekistan Tashkent</w:t>
      </w:r>
      <w:r>
        <w:t xml:space="preserve"> </w:t>
      </w:r>
      <w:r>
        <w:t xml:space="preserve">is inextricably linked to the capabilities and availability of skilled Computer Engineers. These professionals are not just technicians; they are architects of the digital economy, guardians of cybersecurity, and stewards of sustainable technology.</w:t>
      </w:r>
    </w:p>
    <w:p>
      <w:pPr>
        <w:pStyle w:val="BodyText"/>
      </w:pPr>
      <w:r>
        <w:t xml:space="preserve">The growth observed in software development, hardware manufacturing, and IT services within</w:t>
      </w:r>
      <w:r>
        <w:t xml:space="preserve"> </w:t>
      </w:r>
      <w:r>
        <w:rPr>
          <w:bCs/>
          <w:b/>
        </w:rPr>
        <w:t xml:space="preserve">Uzbekistan Tashkent</w:t>
      </w:r>
      <w:r>
        <w:t xml:space="preserve"> </w:t>
      </w:r>
      <w:r>
        <w:t xml:space="preserve">serves as a testament to the increasing recognition of technical expertise. However, sustained success will depend on continuous investment in education, retention strategies for top talent, and supportive government policies.</w:t>
      </w:r>
    </w:p>
    <w:p>
      <w:pPr>
        <w:pStyle w:val="BodyText"/>
      </w:pPr>
      <w:r>
        <w:t xml:space="preserve">As we look toward the future, the collaboration between academia, industry, and government will be essential. By empowering Computer Engineers with the right tools and opportunities,</w:t>
      </w:r>
      <w:r>
        <w:t xml:space="preserve"> </w:t>
      </w:r>
      <w:r>
        <w:rPr>
          <w:bCs/>
          <w:b/>
        </w:rPr>
        <w:t xml:space="preserve">Uzbekistan Tashkent</w:t>
      </w:r>
      <w:r>
        <w:t xml:space="preserve"> </w:t>
      </w:r>
      <w:r>
        <w:t xml:space="preserve">can solidify its position as a leading technological hub in Central Asia. This conference paper underscores that investing in human capital—specifically in the field of computer engineering—is the most strategic investment one can make for the digital future of any nation.</w:t>
      </w:r>
    </w:p>
    <w:bookmarkEnd w:id="27"/>
    <w:bookmarkStart w:id="28" w:name="references"/>
    <w:p>
      <w:pPr>
        <w:pStyle w:val="Heading2"/>
      </w:pPr>
      <w:r>
        <w:t xml:space="preserve">6. References</w:t>
      </w:r>
    </w:p>
    <w:p>
      <w:pPr>
        <w:numPr>
          <w:ilvl w:val="0"/>
          <w:numId w:val="1001"/>
        </w:numPr>
        <w:pStyle w:val="Compact"/>
      </w:pPr>
      <w:r>
        <w:t xml:space="preserve">[1] Ministry Digital Technologies Development, Republic of Uzbekistan. "Digital Economy Development Strategy 2017-2030."</w:t>
      </w:r>
    </w:p>
    <w:p>
      <w:pPr>
        <w:numPr>
          <w:ilvl w:val="0"/>
          <w:numId w:val="1001"/>
        </w:numPr>
        <w:pStyle w:val="Compact"/>
      </w:pPr>
      <w:r>
        <w:t xml:space="preserve">[2] World Bank Group. "Uzbekistan: Economic Update." (Various Issues focusing on Digital Transformation)</w:t>
      </w:r>
    </w:p>
    <w:p>
      <w:pPr>
        <w:numPr>
          <w:ilvl w:val="0"/>
          <w:numId w:val="1001"/>
        </w:numPr>
        <w:pStyle w:val="Compact"/>
      </w:pPr>
      <w:r>
        <w:t xml:space="preserve">[3] IEEE Computer Society Journal of Emerging and Selected Topics in Circuits and Systems. Special Issue on IoT in Developing Regions.</w:t>
      </w:r>
    </w:p>
    <w:p>
      <w:pPr>
        <w:numPr>
          <w:ilvl w:val="0"/>
          <w:numId w:val="1001"/>
        </w:numPr>
        <w:pStyle w:val="Compact"/>
      </w:pPr>
      <w:r>
        <w:t xml:space="preserve">[4] International Telecommunication Union (ITU). Measuring Digital Development: Facts and Figures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Uzbekistan Tashkent</dc:title>
  <dc:creator/>
  <dc:language>en</dc:language>
  <cp:keywords/>
  <dcterms:created xsi:type="dcterms:W3CDTF">2026-07-29T11:18:00Z</dcterms:created>
  <dcterms:modified xsi:type="dcterms:W3CDTF">2026-07-29T11:18:00Z</dcterms:modified>
</cp:coreProperties>
</file>

<file path=docProps/custom.xml><?xml version="1.0" encoding="utf-8"?>
<Properties xmlns="http://schemas.openxmlformats.org/officeDocument/2006/custom-properties" xmlns:vt="http://schemas.openxmlformats.org/officeDocument/2006/docPropsVTypes"/>
</file>