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32" w:name="X5f7f6d613d37b43c640aaaa9db910dafcbc3d08"/>
    <w:p>
      <w:pPr>
        <w:pStyle w:val="Heading1"/>
      </w:pPr>
      <w:r>
        <w:t xml:space="preserve">The Role of the Curriculum Developer in DR Congo Kinshasa: Bridging Tradition and Modernity</w:t>
      </w:r>
    </w:p>
    <w:p>
      <w:pPr>
        <w:pStyle w:val="FirstParagraph"/>
      </w:pPr>
      <w:r>
        <w:rPr>
          <w:iCs/>
          <w:i/>
          <w:bCs/>
          <w:b/>
        </w:rPr>
        <w:t xml:space="preserve">Synopsis for the International Symposium on Educational Development in Central Africa, held at the University of Kinshasa.</w:t>
      </w:r>
    </w:p>
    <w:bookmarkStart w:id="20" w:name="abstract"/>
    <w:p>
      <w:pPr>
        <w:pStyle w:val="Heading2"/>
      </w:pPr>
      <w:r>
        <w:t xml:space="preserve">Abstract</w:t>
      </w:r>
    </w:p>
    <w:p>
      <w:pPr>
        <w:pStyle w:val="FirstParagraph"/>
      </w:pPr>
      <w:r>
        <w:t xml:space="preserve">The educational landscape of DR Congo Kinshasa stands at a critical juncture. As one of Africa's most populous urban centers with a rich cultural heritage and immense economic potential, the capital city faces significant challenges in delivering equitable, high-quality education to its youth. Central to addressing these challenges is the role of the Curriculum Developer. This paper explores how curriculum developers can serve as pivotal agents of change in Kinshasa, balancing national identity with global competencies, integrating digital literacy into traditional pedagogical frameworks, and responding to the socio-economic realities of a rapidly modernizing city.</w:t>
      </w:r>
    </w:p>
    <w:bookmarkEnd w:id="20"/>
    <w:bookmarkStart w:id="21" w:name="introduction"/>
    <w:p>
      <w:pPr>
        <w:pStyle w:val="Heading2"/>
      </w:pPr>
      <w:r>
        <w:t xml:space="preserve">Introduction</w:t>
      </w:r>
    </w:p>
    <w:p>
      <w:pPr>
        <w:pStyle w:val="FirstParagraph"/>
      </w:pPr>
      <w:r>
        <w:t xml:space="preserve">The Democratic Republic of Congo (DRC), particularly its capital Kinshasa, possesses a vibrant intellectual history. However, systemic educational challenges persist due to rapid urbanization underfunded infrastructure, and language barriers. In this complex context the Curriculum Developer assumes a role far beyond that of merely selecting textbooks or scheduling classes.</w:t>
      </w:r>
    </w:p>
    <w:p>
      <w:pPr>
        <w:pStyle w:val="BodyText"/>
      </w:pPr>
      <w:r>
        <w:t xml:space="preserve">In Kinshasa's dynamic environment Curriculum Developers must navigate between historical French colonial educational models local Lingala and Swahili linguistic realities and the demands of a 21st-century globalized economy. They are tasked with creating curricula that not only transmit knowledge but also foster critical thinking, civic responsibility, and technological adaptability among students.</w:t>
      </w:r>
    </w:p>
    <w:bookmarkEnd w:id="21"/>
    <w:bookmarkStart w:id="25" w:name="the-unique-context-of-dr-congo-kinshasa"/>
    <w:p>
      <w:pPr>
        <w:pStyle w:val="Heading2"/>
      </w:pPr>
      <w:r>
        <w:t xml:space="preserve">The Unique Context of DR Congo Kinshasa</w:t>
      </w:r>
    </w:p>
    <w:p>
      <w:pPr>
        <w:pStyle w:val="FirstParagraph"/>
      </w:pPr>
      <w:r>
        <w:t xml:space="preserve">Kinshasa is unique among African capitals due to its size demographic density and cultural diversity. The city is a hub of artistic innovation music (including Congolese rumba) literature but also struggles with significant disparities in access to quality education.</w:t>
      </w:r>
    </w:p>
    <w:bookmarkStart w:id="22" w:name="linguistic-diversity"/>
    <w:p>
      <w:pPr>
        <w:pStyle w:val="Heading3"/>
      </w:pPr>
      <w:r>
        <w:t xml:space="preserve">1. Linguistic Diversity</w:t>
      </w:r>
    </w:p>
    <w:p>
      <w:pPr>
        <w:pStyle w:val="FirstParagraph"/>
      </w:pPr>
      <w:r>
        <w:t xml:space="preserve">The curriculum must address the multilingual nature of Kinshasa's students who often speak Lingala French or Swahili at home and are expected to learn exclusively in French at school. Curriculum Developers play a crucial role in designing transition programs that respect local languages while ensuring proficiency in the official language necessary for higher education and professional advancement.</w:t>
      </w:r>
    </w:p>
    <w:bookmarkEnd w:id="22"/>
    <w:bookmarkStart w:id="23" w:name="infrastructure-constraints"/>
    <w:p>
      <w:pPr>
        <w:pStyle w:val="Heading3"/>
      </w:pPr>
      <w:r>
        <w:t xml:space="preserve">2. Infrastructure Constraints</w:t>
      </w:r>
    </w:p>
    <w:p>
      <w:pPr>
        <w:pStyle w:val="FirstParagraph"/>
      </w:pPr>
      <w:r>
        <w:t xml:space="preserve">In many areas of Kinshasa power outages internet access is unreliable and classroom spaces are overcrowded. A Curriculum Developer must design flexible learning modules that can function even when digital tools are unavailable promoting low-tech high-impact teaching strategies.</w:t>
      </w:r>
    </w:p>
    <w:bookmarkEnd w:id="23"/>
    <w:bookmarkStart w:id="24" w:name="cultural-relevance"/>
    <w:p>
      <w:pPr>
        <w:pStyle w:val="Heading3"/>
      </w:pPr>
      <w:r>
        <w:t xml:space="preserve">3. Cultural Relevance</w:t>
      </w:r>
    </w:p>
    <w:p>
      <w:pPr>
        <w:pStyle w:val="FirstParagraph"/>
      </w:pPr>
      <w:r>
        <w:t xml:space="preserve">To engage students effectively curricula must reflect Kinshasa's reality including its challenges and triumphs in topics ranging from history to science incorporating local ecological knowledge community health practices and civic engagement opportunities.</w:t>
      </w:r>
    </w:p>
    <w:bookmarkEnd w:id="24"/>
    <w:bookmarkEnd w:id="25"/>
    <w:bookmarkStart w:id="29" w:name="Xc596362d3900fc7d3589757b0c4cdc308567fe2"/>
    <w:p>
      <w:pPr>
        <w:pStyle w:val="Heading2"/>
      </w:pPr>
      <w:r>
        <w:t xml:space="preserve">The Evolving Role of the Curriculum Developer</w:t>
      </w:r>
    </w:p>
    <w:p>
      <w:pPr>
        <w:pStyle w:val="FirstParagraph"/>
      </w:pPr>
      <w:r>
        <w:t xml:space="preserve">In this setting the Curriculum Developer is not simply an academic bureaucrat but a strategic leader who collaborates with educators parents communities and policymakers. Their work involves several key dimensions:</w:t>
      </w:r>
    </w:p>
    <w:bookmarkStart w:id="26" w:name="X21bdfe7686d13909fb81bbdd51ca43f69af83aa"/>
    <w:p>
      <w:pPr>
        <w:pStyle w:val="Heading3"/>
      </w:pPr>
      <w:r>
        <w:t xml:space="preserve">A. Integrating Digital Literacy Responsibly</w:t>
      </w:r>
    </w:p>
    <w:p>
      <w:pPr>
        <w:pStyle w:val="FirstParagraph"/>
      </w:pPr>
      <w:r>
        <w:t xml:space="preserve">The push for digital transformation in DR Congo Kinshasa education requires careful planning by Curriculum Developers rather than simply introducing computers into classrooms they must ensure that digital skills are embedded across subjects using available technologies like mobile learning platforms radio broadcasts or offline educational resources.</w:t>
      </w:r>
    </w:p>
    <w:bookmarkEnd w:id="26"/>
    <w:bookmarkStart w:id="27" w:name="X725d97d86c1f6e92535bb5f58f9937e7c59894d"/>
    <w:p>
      <w:pPr>
        <w:pStyle w:val="Heading3"/>
      </w:pPr>
      <w:r>
        <w:t xml:space="preserve">B. Fostering Critical Thinking and Civic Engagement</w:t>
      </w:r>
    </w:p>
    <w:p>
      <w:pPr>
        <w:pStyle w:val="FirstParagraph"/>
      </w:pPr>
      <w:r>
        <w:t xml:space="preserve">Kinshasa's youth are politically aware socially active and eager for meaningful participation in their communities. Curriculum Developers can design projects that encourage civic education problem-solving around urban issues such as waste management public health transportation helping students see themselves as active citizens rather than passive recipients of knowledge.</w:t>
      </w:r>
    </w:p>
    <w:bookmarkEnd w:id="27"/>
    <w:bookmarkStart w:id="28" w:name="X75c204ee139befca9ce84ad37653a4163ef55e4"/>
    <w:p>
      <w:pPr>
        <w:pStyle w:val="Heading3"/>
      </w:pPr>
      <w:r>
        <w:t xml:space="preserve">C. Promoting Sustainable Development Goals (SDGs)</w:t>
      </w:r>
    </w:p>
    <w:p>
      <w:pPr>
        <w:pStyle w:val="FirstParagraph"/>
      </w:pPr>
      <w:r>
        <w:t xml:space="preserve">Aligning local curricula with global SDGs ensures that students in Kinshasa contribute to broader development goals including climate action gender equality quality education and decent work through locally relevant project-based learning experiences.</w:t>
      </w:r>
    </w:p>
    <w:bookmarkEnd w:id="28"/>
    <w:bookmarkEnd w:id="29"/>
    <w:bookmarkStart w:id="30" w:name="X409548b6b5444c5b79463ea254772e8d80c9fd2"/>
    <w:p>
      <w:pPr>
        <w:pStyle w:val="Heading2"/>
      </w:pPr>
      <w:r>
        <w:t xml:space="preserve">Strategic Recommendations for Curriculum Developers in Kinshasa</w:t>
      </w:r>
    </w:p>
    <w:p>
      <w:pPr>
        <w:pStyle w:val="FirstParagraph"/>
      </w:pPr>
      <w:r>
        <w:t xml:space="preserve">To maximize their impact Curriculum Developers should adopt the following strategies:</w:t>
      </w:r>
    </w:p>
    <w:p>
      <w:pPr>
        <w:numPr>
          <w:ilvl w:val="0"/>
          <w:numId w:val="1001"/>
        </w:numPr>
        <w:pStyle w:val="Compact"/>
      </w:pPr>
      <w:r>
        <w:rPr>
          <w:bCs/>
          <w:b/>
        </w:rPr>
        <w:t xml:space="preserve">Create Modular Curricula:</w:t>
      </w:r>
      <w:r>
        <w:t xml:space="preserve"> </w:t>
      </w:r>
      <w:r>
        <w:t xml:space="preserve">To accommodate varying levels of infrastructure and resource availability design modular units that can be adapted by different schools based on their specific contexts.</w:t>
      </w:r>
    </w:p>
    <w:p>
      <w:pPr>
        <w:numPr>
          <w:ilvl w:val="0"/>
          <w:numId w:val="1001"/>
        </w:numPr>
        <w:pStyle w:val="Compact"/>
      </w:pPr>
      <w:r>
        <w:rPr>
          <w:bCs/>
          <w:b/>
        </w:rPr>
        <w:t xml:space="preserve">Prioritize Teacher Training:</w:t>
      </w:r>
      <w:r>
        <w:t xml:space="preserve"> </w:t>
      </w:r>
      <w:r>
        <w:t xml:space="preserve">The best curriculum fails without effective implementation. Invest in ongoing professional development for teachers emphasizing interactive student-centered methodologies.</w:t>
      </w:r>
    </w:p>
    <w:p>
      <w:pPr>
        <w:numPr>
          <w:ilvl w:val="0"/>
          <w:numId w:val="1001"/>
        </w:numPr>
        <w:pStyle w:val="Compact"/>
      </w:pPr>
      <w:r>
        <w:rPr>
          <w:bCs/>
          <w:b/>
        </w:rPr>
        <w:t xml:space="preserve">Engage Stakeholders Early:</w:t>
      </w:r>
      <w:r>
        <w:t xml:space="preserve"> </w:t>
      </w:r>
      <w:r>
        <w:t xml:space="preserve">Incorporate feedback from parents community leaders religious institutions and businesses to ensure the curriculum reflects local values and future workforce needs.</w:t>
      </w:r>
    </w:p>
    <w:p>
      <w:pPr>
        <w:numPr>
          <w:ilvl w:val="0"/>
          <w:numId w:val="1001"/>
        </w:numPr>
        <w:pStyle w:val="Compact"/>
      </w:pPr>
      <w:r>
        <w:rPr>
          <w:bCs/>
          <w:b/>
        </w:rPr>
        <w:t xml:space="preserve">Leverage Local Resources:</w:t>
      </w:r>
      <w:r>
        <w:t xml:space="preserve"> </w:t>
      </w:r>
      <w:r>
        <w:t xml:space="preserve">Treat Kinshasa itself as a classroom using its museums markets historical sites and artistic communities as teaching tools.</w:t>
      </w:r>
    </w:p>
    <w:bookmarkEnd w:id="30"/>
    <w:bookmarkStart w:id="31" w:name="conclusion"/>
    <w:p>
      <w:pPr>
        <w:pStyle w:val="Heading2"/>
      </w:pPr>
      <w:r>
        <w:t xml:space="preserve">Conclusion</w:t>
      </w:r>
    </w:p>
    <w:p>
      <w:pPr>
        <w:pStyle w:val="FirstParagraph"/>
      </w:pPr>
      <w:r>
        <w:t xml:space="preserve">The role of the Curriculum Developer in DR Congo Kinshasa is both complex and indispensable. By thoughtfully crafting educational frameworks that honor local heritage while embracing global standards these professionals lay the foundation for a generation equipped to lead innovate and thrive amidst challenges.</w:t>
      </w:r>
    </w:p>
    <w:p>
      <w:pPr>
        <w:pStyle w:val="BodyText"/>
      </w:pPr>
      <w:r>
        <w:t xml:space="preserve">Kinshasa's future depends on education systems that are inclusive adaptable relevant empowering every child regardless of socioeconomic background to reach their full potential. With dedicated Curriculum Developers steering this process Kinshasa can transform its educational landscape into a beacon of hope opportunity for all.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DR Congo Kinshasa: Bridging Tradition and Modernity</dc:title>
  <dc:creator/>
  <dc:language>en</dc:language>
  <cp:keywords/>
  <dcterms:created xsi:type="dcterms:W3CDTF">2026-07-29T12:37:47Z</dcterms:created>
  <dcterms:modified xsi:type="dcterms:W3CDTF">2026-07-29T12:37:47Z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