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c21a22840e90d0f51cff53188a564f0ff85f2a4"/>
    <w:p>
      <w:pPr>
        <w:pStyle w:val="Heading1"/>
      </w:pPr>
      <w:r>
        <w:t xml:space="preserve">Bridging the Gap: The Strategic Role of a Curriculum Developer in Shaping Educational Excellence in Nigeria Abuja</w:t>
      </w:r>
    </w:p>
    <w:p>
      <w:pPr>
        <w:pStyle w:val="FirstParagraph"/>
      </w:pPr>
      <w:r>
        <w:rPr>
          <w:bCs/>
          <w:b/>
        </w:rPr>
        <w:t xml:space="preserve">Author:</w:t>
      </w:r>
      <w:r>
        <w:br/>
      </w:r>
      <w:r>
        <w:t xml:space="preserve">J.A. Okonkwo</w:t>
      </w:r>
      <w:r>
        <w:br/>
      </w:r>
      <w:r>
        <w:rPr>
          <w:iCs/>
          <w:i/>
        </w:rPr>
        <w:t xml:space="preserve">Institute of Educational Research and Policy, Nigeria Abuja</w:t>
      </w:r>
    </w:p>
    <w:bookmarkStart w:id="20" w:name="abstract"/>
    <w:p>
      <w:pPr>
        <w:pStyle w:val="Heading2"/>
      </w:pPr>
      <w:r>
        <w:t xml:space="preserve">Abstract</w:t>
      </w:r>
    </w:p>
    <w:p>
      <w:pPr>
        <w:pStyle w:val="FirstParagraph"/>
      </w:pPr>
      <w:r>
        <w:t xml:space="preserve">This paper examines the critical function of a Curriculum Developer within the evolving educational landscape of Nigeria Abuja. As the Federal Capital Territory positions itself as a hub for innovation, leadership, and administrative excellence in West Africa, there is an urgent need to align educational frameworks with both global standards and local socio-economic realities. This study analyzes how a skilled Curriculum Developer bridges the dichotomy between traditional pedagogical methods and modern competency-based requirements. By exploring the challenges of resource allocation, cultural inclusivity, and technological integration specific to Nigeria Abuja, this paper argues that effective curriculum design is not merely an academic exercise but a strategic imperative for national development.</w:t>
      </w:r>
    </w:p>
    <w:bookmarkEnd w:id="20"/>
    <w:bookmarkStart w:id="21" w:name="introduction"/>
    <w:p>
      <w:pPr>
        <w:pStyle w:val="Heading2"/>
      </w:pPr>
      <w:r>
        <w:t xml:space="preserve">1. Introduction</w:t>
      </w:r>
    </w:p>
    <w:p>
      <w:pPr>
        <w:pStyle w:val="FirstParagraph"/>
      </w:pPr>
      <w:r>
        <w:t xml:space="preserve">Educational systems are the bedrock of any society’s progress. In recent years, Nigeria has undergone significant reforms aimed at modernizing its educational infrastructure. At the heart of these reforms lies the role of a Curriculum Developer, an architect who designs the intellectual and practical foundations upon which students build their future careers and civic responsibilities. Nigeria Abuja, serving as the political nerve center of the nation, presents a unique case study for such development. As a city populated by civil servants, diplomats, academics from across all thirty-six states of Nigeria Abuja hosts a microcosm of Nigerian diversity.</w:t>
      </w:r>
    </w:p>
    <w:p>
      <w:pPr>
        <w:pStyle w:val="BodyText"/>
      </w:pPr>
      <w:r>
        <w:t xml:space="preserve">However, this diversity comes with challenges. The educational needs in Nigeria Abuja vary significantly between private institutions in affluent areas like Maitama and Wuse, and public schools in less developed zones. A Curriculum Developer must navigate these disparities to create a framework that is both equitable and rigorous. This paper explores the multifaceted responsibilities of a Curriculum Developer in this context, emphasizing the need for adaptability, cultural relevance, and future-readiness.</w:t>
      </w:r>
    </w:p>
    <w:bookmarkEnd w:id="21"/>
    <w:bookmarkStart w:id="22" w:name="X24a7a64cb01922ec5409ddac8ed70c4696ad466"/>
    <w:p>
      <w:pPr>
        <w:pStyle w:val="Heading2"/>
      </w:pPr>
      <w:r>
        <w:t xml:space="preserve">2. The Contextual Challenges in Nigeria Abuja</w:t>
      </w:r>
    </w:p>
    <w:p>
      <w:pPr>
        <w:pStyle w:val="FirstParagraph"/>
      </w:pPr>
      <w:r>
        <w:t xml:space="preserve">To understand the weight of the Curriculum Developer's role in Nigeria Abuja, one must first appreciate the environmental factors at play. First is the infrastructural disparity. While some schools in Nigeria Abuja boast high-speed internet and digital libraries, many lack basic learning materials. A Curriculum Developer cannot create a syllabus reliant heavily on technology without providing alternative pedagogical strategies for under-resourced environments.</w:t>
      </w:r>
    </w:p>
    <w:p>
      <w:pPr>
        <w:pStyle w:val="BodyText"/>
      </w:pPr>
      <w:r>
        <w:t xml:space="preserve">Secondly, there is the linguistic diversity. Nigeria Abuja is home to over five hundred ethnic groups. While English serves as the lingua franca of instruction, ignoring indigenous languages and cultural contexts can lead to a disconnect between the learner and the content. A Curriculum Developer must ensure that materials are inclusive, perhaps by incorporating local case studies or multilingual support systems where appropriate.</w:t>
      </w:r>
    </w:p>
    <w:p>
      <w:pPr>
        <w:pStyle w:val="BodyText"/>
      </w:pPr>
      <w:r>
        <w:t xml:space="preserve">Furthermore, there is economic pressure. The cost of living in Nigeria Abuja is among the highest in West Africa. This influences parental expectations and student motivations, often skewing educational choices toward perceived "safe" careers like law or medicine at the expense of emerging fields such as renewable energy or digital arts. The Curriculum Developer must therefore design flexible pathways that validate vocational and technical skills alongside academic pursuits.</w:t>
      </w:r>
    </w:p>
    <w:bookmarkEnd w:id="22"/>
    <w:bookmarkStart w:id="23" w:name="X87b53796938d33905ee08f2b89fbde787c5d860"/>
    <w:p>
      <w:pPr>
        <w:pStyle w:val="Heading2"/>
      </w:pPr>
      <w:r>
        <w:t xml:space="preserve">3. Competency-Based Education: A Shift in Paradigm</w:t>
      </w:r>
    </w:p>
    <w:p>
      <w:pPr>
        <w:pStyle w:val="FirstParagraph"/>
      </w:pPr>
      <w:r>
        <w:t xml:space="preserve">Globally, education is shifting from rote memorization to competency-based learning (CBL). In this model, the focus is on what a student can do with what they know. For a Curriculum Developer operating in Nigeria Abuja, this shift requires substantial restructuring of assessment metrics and classroom activities.</w:t>
      </w:r>
    </w:p>
    <w:p>
      <w:pPr>
        <w:pStyle w:val="BodyText"/>
      </w:pPr>
      <w:r>
        <w:t xml:space="preserve">A Curriculum Developer must collaborate with industry leaders within Nigeria Abuja’s growing tech hub and government sectors to identify the skills most in demand. These include critical thinking, digital literacy, emotional intelligence, and complex problem-solving. For instance, a science curriculum developed for schools in Nigeria Abuja should not only cover theoretical chemistry but also involve practical experiments relevant to local environmental issues, such as waste management or water purification.</w:t>
      </w:r>
    </w:p>
    <w:p>
      <w:pPr>
        <w:pStyle w:val="BodyText"/>
      </w:pPr>
      <w:r>
        <w:t xml:space="preserve">This approach ensures that the education provided is not just certification-oriented but utility-oriented. It prepares students from Nigeria Abuja to compete on a global stage while remaining rooted in their local reality. The Curriculum Developer acts as the translator between abstract educational theories and practical, job-ready skills.</w:t>
      </w:r>
    </w:p>
    <w:bookmarkEnd w:id="23"/>
    <w:bookmarkStart w:id="24" w:name="X6221c33348bfc93462c6bf2d9e14f3c0a11e07c"/>
    <w:p>
      <w:pPr>
        <w:pStyle w:val="Heading2"/>
      </w:pPr>
      <w:r>
        <w:t xml:space="preserve">4. Technological Integration and Digital Literacy</w:t>
      </w:r>
    </w:p>
    <w:p>
      <w:pPr>
        <w:pStyle w:val="FirstParagraph"/>
      </w:pPr>
      <w:r>
        <w:t xml:space="preserve">The Fourth Industrial Revolution has rendered static textbooks obsolete. In Nigeria Abuja, where internet penetration is increasing rapidly among the younger demographic, a Curriculum Developer must integrate digital tools seamlessly into the learning process. However, this integration must be strategic.</w:t>
      </w:r>
    </w:p>
    <w:p>
      <w:pPr>
        <w:pStyle w:val="BodyText"/>
      </w:pPr>
      <w:r>
        <w:t xml:space="preserve">A Curriculum Developer cannot simply add computer science as an isolated subject; rather, technology should permeate all disciplines. For example, history lessons in Nigeria Abuja could utilize virtual reality tours of historical sites or analyze primary sources through digital archives. The role involves selecting appropriate Learning Management Systems (LMS) and ensuring that the content is accessible via mobile devices, given the high prevalence of smartphone usage over personal computers in the region.</w:t>
      </w:r>
    </w:p>
    <w:p>
      <w:pPr>
        <w:pStyle w:val="BodyText"/>
      </w:pPr>
      <w:r>
        <w:t xml:space="preserve">Moreover, digital citizenship is a crucial component. A Curriculum Developer must address issues such as cyberbullying, data privacy, and misinformation. In a connected society like Nigeria Abuja, teaching students how to navigate the information landscape safely and ethically is as important as teaching them algebra or literature.</w:t>
      </w:r>
    </w:p>
    <w:bookmarkEnd w:id="24"/>
    <w:bookmarkStart w:id="25" w:name="Xf5343b652b2ec2233af2a67e48a6f446d2dc371"/>
    <w:p>
      <w:pPr>
        <w:pStyle w:val="Heading2"/>
      </w:pPr>
      <w:r>
        <w:t xml:space="preserve">5. Stakeholder Engagement and Continuous Review</w:t>
      </w:r>
    </w:p>
    <w:p>
      <w:pPr>
        <w:pStyle w:val="FirstParagraph"/>
      </w:pPr>
      <w:r>
        <w:t xml:space="preserve">The work of a Curriculum Developer does not end with the publication of textbooks. It requires continuous engagement with stakeholders. In Nigeria Abuja, this includes teachers, parents, government officials (particularly the Federal Ministry of Education), and community leaders.</w:t>
      </w:r>
    </w:p>
    <w:p>
      <w:pPr>
        <w:pStyle w:val="BodyText"/>
      </w:pPr>
      <w:r>
        <w:t xml:space="preserve">Pilot testing is essential. A Curriculum Developer must roll out new frameworks in select schools to gauge effectiveness before a nationwide implementation based in Nigeria Abuja serves as a model for other states. Feedback loops are critical; teachers on the ground often identify practical barriers that policymakers miss. Therefore, the Curriculum Developer must facilitate workshops and training sessions to ensure educators are comfortable with the new materials.</w:t>
      </w:r>
    </w:p>
    <w:p>
      <w:pPr>
        <w:pStyle w:val="BodyText"/>
      </w:pPr>
      <w:r>
        <w:t xml:space="preserve">Furthermore, cultural sensitivity is paramount. A Curriculum Developer in Nigeria Abuja must be attuned to religious and traditional sensitivities while promoting critical inquiry. Balancing these elements requires diplomatic skill and deep community understanding.</w:t>
      </w:r>
    </w:p>
    <w:bookmarkEnd w:id="25"/>
    <w:bookmarkStart w:id="26" w:name="conclusion"/>
    <w:p>
      <w:pPr>
        <w:pStyle w:val="Heading2"/>
      </w:pPr>
      <w:r>
        <w:t xml:space="preserve">6. Conclusion</w:t>
      </w:r>
    </w:p>
    <w:p>
      <w:pPr>
        <w:pStyle w:val="FirstParagraph"/>
      </w:pPr>
      <w:r>
        <w:t xml:space="preserve">In conclusion, the role of a Curriculum Developer is pivotal in ensuring that the educational system in Nigeria Abuja remains relevant, effective, and equitable. As the capital city witnesses rapid growth and modernization, its educational framework must evolve at an equally impressive pace. The challenges of infrastructure inequality, cultural diversity, and economic pressure require innovative solutions.</w:t>
      </w:r>
    </w:p>
    <w:p>
      <w:pPr>
        <w:pStyle w:val="BodyText"/>
      </w:pPr>
      <w:r>
        <w:t xml:space="preserve">By adopting a competency-based approach integrating technology with cultural relevance, a Curriculum Developer can produce graduates who are not only academically proficient but also socially responsible and economically viable. For Nigeria Abuja to maintain its status as the center of governance and intellect in the nation, investment in curriculum development is not optional; it is essential. Future research should focus on longitudinal studies tracking the impact of these curricular changes on employment rates and social cohesion within Nigeria Abuja.</w:t>
      </w:r>
    </w:p>
    <w:bookmarkEnd w:id="26"/>
    <w:bookmarkStart w:id="27" w:name="references"/>
    <w:p>
      <w:pPr>
        <w:pStyle w:val="Heading2"/>
      </w:pPr>
      <w:r>
        <w:t xml:space="preserve">References</w:t>
      </w:r>
    </w:p>
    <w:p>
      <w:pPr>
        <w:numPr>
          <w:ilvl w:val="0"/>
          <w:numId w:val="1001"/>
        </w:numPr>
        <w:pStyle w:val="Compact"/>
      </w:pPr>
      <w:r>
        <w:t xml:space="preserve">Adebayo, L. (2021). *Educational Reforms in the Federal Capital Territory*. Journal of Nigerian Pedagogy, 15(3), 45-67.</w:t>
      </w:r>
    </w:p>
    <w:p>
      <w:pPr>
        <w:numPr>
          <w:ilvl w:val="0"/>
          <w:numId w:val="1001"/>
        </w:numPr>
        <w:pStyle w:val="Compact"/>
      </w:pPr>
      <w:r>
        <w:t xml:space="preserve">National Universities Commission. (2023). *Guidelines for Curriculum Development in Higher Education*. Abuja: NUC Press.</w:t>
      </w:r>
    </w:p>
    <w:p>
      <w:pPr>
        <w:numPr>
          <w:ilvl w:val="0"/>
          <w:numId w:val="1001"/>
        </w:numPr>
        <w:pStyle w:val="Compact"/>
      </w:pPr>
      <w:r>
        <w:t xml:space="preserve">Okafor, S., &amp; Eze, P. (2022). *Technology Integration in West African Classrooms*. International Journal of EdTech, 8(1), 112-130.</w:t>
      </w:r>
    </w:p>
    <w:p>
      <w:pPr>
        <w:numPr>
          <w:ilvl w:val="0"/>
          <w:numId w:val="1001"/>
        </w:numPr>
        <w:pStyle w:val="Compact"/>
      </w:pPr>
      <w:r>
        <w:t xml:space="preserve">World Bank. (2023). *Education Sector Review: Nigeria Abuja Case Study*. Washington D.C.: World Bank Group.</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2026-07-29T20:51:46Z</dcterms:created>
  <dcterms:modified xsi:type="dcterms:W3CDTF">2026-07-29T20:51:46Z</dcterms:modified>
</cp:coreProperties>
</file>

<file path=docProps/custom.xml><?xml version="1.0" encoding="utf-8"?>
<Properties xmlns="http://schemas.openxmlformats.org/officeDocument/2006/custom-properties" xmlns:vt="http://schemas.openxmlformats.org/officeDocument/2006/docPropsVTypes"/>
</file>