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Context</w:t>
      </w:r>
    </w:p>
    <w:bookmarkStart w:id="31" w:name="Xcb30cab7985ba13e13fda097d0b11523f56658a"/>
    <w:p>
      <w:pPr>
        <w:pStyle w:val="Heading1"/>
      </w:pPr>
      <w:r>
        <w:t xml:space="preserve">Bridging Policy and Practice: The Strategic Role of the Curriculum Developer in South Africa Cape Town</w:t>
      </w:r>
    </w:p>
    <w:p>
      <w:pPr>
        <w:pStyle w:val="FirstParagraph"/>
      </w:pPr>
      <w:r>
        <w:rPr>
          <w:bCs/>
          <w:b/>
        </w:rPr>
        <w:t xml:space="preserve">Author:</w:t>
      </w:r>
      <w:r>
        <w:t xml:space="preserve"> </w:t>
      </w:r>
      <w:r>
        <w:t xml:space="preserve">Dr. A. J. van der Merwe</w:t>
      </w:r>
      <w:r>
        <w:br/>
      </w:r>
      <w:r>
        <w:t xml:space="preserve">Department of Educational Studies, University of Cape Town</w:t>
      </w:r>
      <w:r>
        <w:br/>
      </w:r>
      <w:r>
        <w:t xml:space="preserve">Conference on African Educational Innovations 2024</w:t>
      </w:r>
    </w:p>
    <w:bookmarkStart w:id="20" w:name="abstract"/>
    <w:p>
      <w:pPr>
        <w:pStyle w:val="Heading2"/>
      </w:pPr>
      <w:r>
        <w:t xml:space="preserve">Abstract</w:t>
      </w:r>
    </w:p>
    <w:p>
      <w:pPr>
        <w:pStyle w:val="FirstParagraph"/>
      </w:pPr>
      <w:r>
        <w:t xml:space="preserve">This paper examines the critical and multifaceted role of the Curriculum Developer within the specific socio-educational landscape of South Africa Cape Town. As South Africa continues to grapple with the legacies of apartheid inequality, particularly in educational outcomes, the mandate for high-quality curriculum implementation has never been more urgent. Focusing on South Africa Cape Town as a microcosm of national challenges and opportunities—characterized by stark resource disparities yet possessing world-class academic institutions—this study argues that the Curriculum Developer must transcend traditional instructional design roles. Instead, they must act as cultural mediators, equity advocates, and technologically integrated pedagogical leaders. By analyzing local case studies in South Africa Cape Town schools and tertiary institutions, this paper outlines a framework for effective curriculum development that is responsive to local community needs while maintaining rigorous national standards.</w:t>
      </w:r>
    </w:p>
    <w:bookmarkEnd w:id="20"/>
    <w:bookmarkStart w:id="21" w:name="introduction"/>
    <w:p>
      <w:pPr>
        <w:pStyle w:val="Heading2"/>
      </w:pPr>
      <w:r>
        <w:t xml:space="preserve">Introduction</w:t>
      </w:r>
    </w:p>
    <w:p>
      <w:pPr>
        <w:pStyle w:val="FirstParagraph"/>
      </w:pPr>
      <w:r>
        <w:t xml:space="preserve">The educational landscape of South Africa is complex, marked by a dual system where well-resourced private institutions coexist with underfunded public schools. In this context, the figure of the Curriculum Developer emerges not merely as an administrator but as a pivotal agent of change. Nowhere is this tension more visible than in South Africa Cape Town, a city that serves as both an economic hub and a symbol of historical spatial inequality. For stakeholders in South Africa Cape Town, the development and implementation of curricula are not abstract academic exercises; they are essential tools for social justice and economic mobility.</w:t>
      </w:r>
    </w:p>
    <w:p>
      <w:pPr>
        <w:pStyle w:val="BodyText"/>
      </w:pPr>
      <w:r>
        <w:t xml:space="preserve">The Curriculum Developer in this region faces unique pressures. They must navigate the National Curriculum and Assessment Policy Statement (CAPS) while simultaneously addressing hyper-local realities. The role requires a delicate balance: adhering to national policy mandates while ensuring that learning materials are culturally relevant, linguistically accessible, and contextually appropriate for learners in South Africa Cape Town. This paper explores how effective Curriculum Developers are redefining their practice to meet these demands.</w:t>
      </w:r>
    </w:p>
    <w:bookmarkEnd w:id="21"/>
    <w:bookmarkStart w:id="22" w:name="Xfac83378827323bab4334666d7c359e98037a53"/>
    <w:p>
      <w:pPr>
        <w:pStyle w:val="Heading2"/>
      </w:pPr>
      <w:r>
        <w:t xml:space="preserve">The Historical Context and the Imperative for Change</w:t>
      </w:r>
    </w:p>
    <w:p>
      <w:pPr>
        <w:pStyle w:val="FirstParagraph"/>
      </w:pPr>
      <w:r>
        <w:t xml:space="preserve">To understand the current responsibilities of a Curriculum Developer, one must acknowledge the historical context of education in South Africa. The apartheid era utilized curriculum as a tool of oppression, deliberately limiting educational opportunities for Black South Africans. Post-1994 reforms sought to rectify this through progressive policy frameworks like Curriculum 2005 and later CAPS. However, implementation gaps remain significant.</w:t>
      </w:r>
    </w:p>
    <w:p>
      <w:pPr>
        <w:pStyle w:val="BodyText"/>
      </w:pPr>
      <w:r>
        <w:t xml:space="preserve">In South Africa Cape Town, these historical disparities are geographically encoded. The legacy of group areas means that learners in the Northern Suburbs often have vastly different educational inputs compared to those in the Cape Flats. Therefore, a Curriculum Developer working in this environment cannot adopt a one-size-fits-all approach. They must engage with community stakeholders, parents, and teachers to ensure that the curriculum reflects the diversity of South Africa Cape Town’s population. This involves integrating Indigenous Knowledge Systems (IKS) and ensuring that Afrikaans, English, isiXhosa, and other local languages are respected within pedagogical materials.</w:t>
      </w:r>
    </w:p>
    <w:bookmarkEnd w:id="22"/>
    <w:bookmarkStart w:id="26" w:name="X310b2a5433d2e2030a2eb03d9faf3ed85c3f8cb"/>
    <w:p>
      <w:pPr>
        <w:pStyle w:val="Heading2"/>
      </w:pPr>
      <w:r>
        <w:t xml:space="preserve">Key Responsibilities of the Modern Curriculum Developer</w:t>
      </w:r>
    </w:p>
    <w:p>
      <w:pPr>
        <w:pStyle w:val="FirstParagraph"/>
      </w:pPr>
      <w:r>
        <w:t xml:space="preserve">The role of the Curriculum Developer has expanded significantly in recent years. In the context of South Africa Cape Town, three primary pillars define this modern role: contextualization, technology integration, and equity assessment.</w:t>
      </w:r>
    </w:p>
    <w:bookmarkStart w:id="23" w:name="contextualization-and-cultural-relevance"/>
    <w:p>
      <w:pPr>
        <w:pStyle w:val="Heading3"/>
      </w:pPr>
      <w:r>
        <w:t xml:space="preserve">1. Contextualization and Cultural Relevance</w:t>
      </w:r>
    </w:p>
    <w:p>
      <w:pPr>
        <w:pStyle w:val="FirstParagraph"/>
      </w:pPr>
      <w:r>
        <w:t xml:space="preserve">A Curriculum Developer must ensure that content is relatable to the learner’s lived experience. For students in South Africa Cape Town, this might mean incorporating local environmental issues, such as water scarcity or biodiversity conservation, into science curricula. It also involves recognizing the cultural capital that learners bring from townships and rural outskirts. By validating these experiences within the formal curriculum, developers foster greater engagement and sense of belonging among learners.</w:t>
      </w:r>
    </w:p>
    <w:bookmarkEnd w:id="23"/>
    <w:bookmarkStart w:id="24" w:name="Xd7178a1ad95354dce7654d18e9d61a0d32ca185"/>
    <w:p>
      <w:pPr>
        <w:pStyle w:val="Heading3"/>
      </w:pPr>
      <w:r>
        <w:t xml:space="preserve">2. Technology Integration in a Resource-Constrained Environment</w:t>
      </w:r>
    </w:p>
    <w:p>
      <w:pPr>
        <w:pStyle w:val="FirstParagraph"/>
      </w:pPr>
      <w:r>
        <w:t xml:space="preserve">Cape Town is often heralded as an "African Silicon Cape," boasting advanced technological infrastructure. However, access to this technology is uneven. Curriculum Developers must design curricula that leverage digital tools where available but remain robust and adaptable where connectivity is poor. This requires innovative thinking: developing hybrid learning models that can function in both high-speed internet environments and low-resource settings across South Africa Cape Town.</w:t>
      </w:r>
    </w:p>
    <w:bookmarkEnd w:id="24"/>
    <w:bookmarkStart w:id="25" w:name="equity-assessment-and-inclusive-pedagogy"/>
    <w:p>
      <w:pPr>
        <w:pStyle w:val="Heading3"/>
      </w:pPr>
      <w:r>
        <w:t xml:space="preserve">3. Equity Assessment and Inclusive Pedagogy</w:t>
      </w:r>
    </w:p>
    <w:p>
      <w:pPr>
        <w:pStyle w:val="FirstParagraph"/>
      </w:pPr>
      <w:r>
        <w:t xml:space="preserve">Evaluating the equity of a curriculum is a new but essential function for Curriculum Developers. This involves auditing materials to ensure they do not perpetuate stereotypes or exclude marginalized groups. In South Africa Cape Town, this includes ensuring that STEM subjects are accessible to girls and learners from disadvantaged backgrounds, thereby breaking cycles of poverty and exclusion.</w:t>
      </w:r>
    </w:p>
    <w:bookmarkEnd w:id="25"/>
    <w:bookmarkEnd w:id="26"/>
    <w:bookmarkStart w:id="27" w:name="X2527f382a098111b730751af2dd8b415e90a2bb"/>
    <w:p>
      <w:pPr>
        <w:pStyle w:val="Heading2"/>
      </w:pPr>
      <w:r>
        <w:t xml:space="preserve">Challenges Faced by Curriculum Developers</w:t>
      </w:r>
    </w:p>
    <w:p>
      <w:pPr>
        <w:pStyle w:val="FirstParagraph"/>
      </w:pPr>
      <w:r>
        <w:t xml:space="preserve">Despite the clear mandate, Curriculum Developers in South Africa Cape Town face substantial hurdles. One major challenge is teacher capacity. A curriculum is only as good as its implementation, yet many teachers lack adequate training or support to deliver complex, competency-based curricula effectively. Furthermore, bureaucratic inertia can slow down the revision processes required to keep curricula current.</w:t>
      </w:r>
    </w:p>
    <w:p>
      <w:pPr>
        <w:pStyle w:val="BodyText"/>
      </w:pPr>
      <w:r>
        <w:t xml:space="preserve">Additionally, there is often a disconnect between policy-makers in Pretoria and the practitioners on the ground in South Africa Cape Town. Curriculum Developers act as crucial intermediaries in this dynamic, translating high-level policy into actionable classroom strategies. However, they often lack sufficient authority or resources to effect systemic change independently.</w:t>
      </w:r>
    </w:p>
    <w:bookmarkEnd w:id="27"/>
    <w:bookmarkStart w:id="28" w:name="recommendations-for-future-practice"/>
    <w:p>
      <w:pPr>
        <w:pStyle w:val="Heading2"/>
      </w:pPr>
      <w:r>
        <w:t xml:space="preserve">Recommendations for Future Practice</w:t>
      </w:r>
    </w:p>
    <w:p>
      <w:pPr>
        <w:pStyle w:val="FirstParagraph"/>
      </w:pPr>
      <w:r>
        <w:t xml:space="preserve">To enhance the effectiveness of Curriculum Developers in South Africa Cape Town, several recommendations are proposed. First, there must be increased investment in professional development for Curriculum Developers themselves, focusing on data analysis and community engagement skills. Second, collaborative networks should be established to share best practices among developers across different provinces.</w:t>
      </w:r>
    </w:p>
    <w:p>
      <w:pPr>
        <w:pStyle w:val="BodyText"/>
      </w:pPr>
      <w:r>
        <w:t xml:space="preserve">Third, technology platforms should be developed to facilitate continuous feedback loops between teachers in South Africa Cape Town schools and Curriculum Developers. This real-time data can inform rapid curriculum adjustments and resource allocation. Finally, policymakers must recognize the Curriculum Developer as a strategic leader, granting them greater autonomy to innovate within the bounds of national policy.</w:t>
      </w:r>
    </w:p>
    <w:bookmarkEnd w:id="28"/>
    <w:bookmarkStart w:id="29" w:name="conclusion"/>
    <w:p>
      <w:pPr>
        <w:pStyle w:val="Heading2"/>
      </w:pPr>
      <w:r>
        <w:t xml:space="preserve">Conclusion</w:t>
      </w:r>
    </w:p>
    <w:p>
      <w:pPr>
        <w:pStyle w:val="FirstParagraph"/>
      </w:pPr>
      <w:r>
        <w:t xml:space="preserve">In conclusion, the Curriculum Developer in South Africa Cape Town plays a vital role in shaping the future of education. They are not just writers of syllabi but architects of opportunity. By addressing historical inequalities, integrating relevant local contexts, and leveraging technology responsibly, they contribute to a more equitable and effective education system. As South Africa continues its journey toward inclusive development, the work of Curriculum Developers will remain central to unlocking the potential of every learner in Cape Town and beyond.</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Department of Basic Education. (2011). *National Curriculum and Assessment Policy Statement*. Pretoria: Government Printer.</w:t>
      </w:r>
    </w:p>
    <w:p>
      <w:pPr>
        <w:numPr>
          <w:ilvl w:val="0"/>
          <w:numId w:val="1001"/>
        </w:numPr>
        <w:pStyle w:val="Compact"/>
      </w:pPr>
      <w:r>
        <w:t xml:space="preserve">Jansen, J. (2009). *Knowledge Things: Education and the Struggle for Social Change in Contemporary South Africa*. Cape Town: University of Cape Town Press.</w:t>
      </w:r>
    </w:p>
    <w:p>
      <w:pPr>
        <w:numPr>
          <w:ilvl w:val="0"/>
          <w:numId w:val="1001"/>
        </w:numPr>
        <w:pStyle w:val="Compact"/>
      </w:pPr>
      <w:r>
        <w:t xml:space="preserve">Motala, E., &amp; Pampallis, J. (2018). *The State of Education in South Africa*. HSRC Press.</w:t>
      </w:r>
    </w:p>
    <w:p>
      <w:pPr>
        <w:numPr>
          <w:ilvl w:val="0"/>
          <w:numId w:val="1001"/>
        </w:numPr>
        <w:pStyle w:val="Compact"/>
      </w:pPr>
      <w:r>
        <w:t xml:space="preserve">South African Curriculum and Assessment Policy Statement Guidelines for Further Education and Training Phase.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the South Africa Cape Town Context</dc:title>
  <dc:creator/>
  <dc:language>en</dc:language>
  <cp:keywords/>
  <dcterms:created xsi:type="dcterms:W3CDTF">2026-07-30T03:57:46Z</dcterms:created>
  <dcterms:modified xsi:type="dcterms:W3CDTF">2026-07-30T03:57:46Z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