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20cbfbe04427f1baa95b8f47a59e9aba5a8eb3f"/>
    <w:p>
      <w:pPr>
        <w:pStyle w:val="Heading1"/>
      </w:pPr>
      <w:r>
        <w:t xml:space="preserve">Redefining Educational Pedagogy:</w:t>
      </w:r>
      <w:r>
        <w:br/>
      </w:r>
      <w:r>
        <w:t xml:space="preserve">The Strategic Role of the Curriculum Developer in Tanzania Dar es Salaam</w:t>
      </w:r>
    </w:p>
    <w:p>
      <w:pPr>
        <w:pStyle w:val="FirstParagraph"/>
      </w:pPr>
      <w:r>
        <w:rPr>
          <w:bCs/>
          <w:b/>
        </w:rPr>
        <w:t xml:space="preserve">A Conference Paper Submitted for the East African Education Summit 2024</w:t>
      </w:r>
    </w:p>
    <w:p>
      <w:pPr>
        <w:pStyle w:val="BodyText"/>
      </w:pPr>
      <w:r>
        <w:rPr>
          <w:bCs/>
          <w:b/>
        </w:rPr>
        <w:t xml:space="preserve">Abstract:</w:t>
      </w:r>
      <w:r>
        <w:br/>
      </w:r>
      <w:r>
        <w:t xml:space="preserve">This paper explores the critical and multifaceted role of the Curriculum Developer within the dynamic educational landscape of Tanzania Dar es Salaam. As a rapidly urbanizing economic hub, Dar es Salaam presents unique challenges and opportunities for educational reform. The curriculum developer is no longer merely an academic writer but a strategic architect who must align local cultural values with global standards, integrate technological advancements, and address the specific socio-economic needs of the city’s diverse population. This document argues that effective curriculum development in Tanzania Dar es Salaam requires a holistic approach that bridges the gap between theoretical policy and practical classroom implementation, ensuring equitable access to quality education for all students.</w:t>
      </w:r>
    </w:p>
    <w:bookmarkStart w:id="20" w:name="introduction"/>
    <w:p>
      <w:pPr>
        <w:pStyle w:val="Heading2"/>
      </w:pPr>
      <w:r>
        <w:t xml:space="preserve">1. Introduction</w:t>
      </w:r>
    </w:p>
    <w:p>
      <w:pPr>
        <w:pStyle w:val="FirstParagraph"/>
      </w:pPr>
      <w:r>
        <w:t xml:space="preserve">Educational systems are the bedrock of national development, particularly in emerging economies where human capital is the most valuable resource. In Tanzania Dar es Salaam, one of Africa’s fastest-growing cities and its commercial center, the demand for quality education has never been more urgent. The city serves as a microcosm of Tanzania’s broader educational challenges and aspirations. Within this complex environment, the position of the Curriculum Developer has evolved significantly over the past decade. No longer confined to remote policy-making offices in Dodoma or international institutions, modern curriculum developers are increasingly embedded within the local context of Tanzania Dar es Salaam to ensure relevance and impact.</w:t>
      </w:r>
    </w:p>
    <w:p>
      <w:pPr>
        <w:pStyle w:val="BodyText"/>
      </w:pPr>
      <w:r>
        <w:t xml:space="preserve">The primary objective of this paper is to examine how a Curriculum Developer must navigate the intricate balance between national educational goals set by the Ministry of Education, Science and Technology (MoEST) and the hyper-local realities faced by schools in Tanzania Dar es Salaam. We will analyze three key pillars: contextualization of content, digital integration, and inclusive pedagogy.</w:t>
      </w:r>
    </w:p>
    <w:bookmarkEnd w:id="20"/>
    <w:bookmarkStart w:id="21" w:name="X3d284e7e053ca69c69a5ab2fd2d8236d9d28dbd"/>
    <w:p>
      <w:pPr>
        <w:pStyle w:val="Heading2"/>
      </w:pPr>
      <w:r>
        <w:t xml:space="preserve">2. Contextualizing Knowledge for a Global City</w:t>
      </w:r>
    </w:p>
    <w:p>
      <w:pPr>
        <w:pStyle w:val="FirstParagraph"/>
      </w:pPr>
      <w:r>
        <w:t xml:space="preserve">A fundamental responsibility of any Curriculum Developer is to ensure that learning materials are relevant to the learner’s environment. In Tanzania Dar es Salaam, this means moving away from standardized, one-size-fits-all approaches toward culturally responsive education. The city is a melting pot of cultures, languages (including Swahili, English, and various local dialects), and socio-economic backgrounds.</w:t>
      </w:r>
    </w:p>
    <w:p>
      <w:pPr>
        <w:pStyle w:val="BodyText"/>
      </w:pPr>
      <w:r>
        <w:t xml:space="preserve">The Curriculum Developer must craft frameworks that respect indigenous knowledge systems while preparing students for global competitiveness. For instance, in science education, examples should not be limited to Western contexts but must incorporate local environmental issues such as coastal management in Dar es Salaam or urban agriculture. By grounding abstract concepts in the daily lives of students in Tanzania Dar es Salaam, the Curriculum Developer fosters deeper engagement and retention. This localization strategy is crucial for combating the high dropout rates often associated with a perceived disconnect between school content and community life.</w:t>
      </w:r>
    </w:p>
    <w:bookmarkEnd w:id="21"/>
    <w:bookmarkStart w:id="22" w:name="Xfc4787eb5ba668f5cb15e1982c5dfa9e10ea601"/>
    <w:p>
      <w:pPr>
        <w:pStyle w:val="Heading2"/>
      </w:pPr>
      <w:r>
        <w:t xml:space="preserve">3. The Digital Divide and Technological Integration</w:t>
      </w:r>
    </w:p>
    <w:p>
      <w:pPr>
        <w:pStyle w:val="FirstParagraph"/>
      </w:pPr>
      <w:r>
        <w:t xml:space="preserve">Tanzania Dar es Salaam is rapidly becoming a technology hub in East Africa. Consequently, the role of the Curriculum Developer has expanded to include digital literacy integration across all grade levels. However, this presents a dual challenge: leveraging technology as a pedagogical tool while addressing the significant infrastructure gaps that exist between private institutions and under-resourced public schools.</w:t>
      </w:r>
    </w:p>
    <w:p>
      <w:pPr>
        <w:pStyle w:val="BodyText"/>
      </w:pPr>
      <w:r>
        <w:t xml:space="preserve">A proficient Curriculum Developer in this context does not simply introduce coding or computer science as standalone subjects. Instead, they design interdisciplinary curricula where digital tools enhance traditional learning. For example, using mobile-based learning platforms to deliver mathematics instruction in areas with teacher shortages is a viable strategy being explored by developers working in Tanzania Dar es Salaam. Furthermore, the Curriculum Developer must advocate for soft skills such as critical thinking and information literacy, which are essential for navigating the digital economy. This requires continuous professional development support for teachers who may themselves be struggling to adapt to these new pedagogical shifts.</w:t>
      </w:r>
    </w:p>
    <w:bookmarkEnd w:id="22"/>
    <w:bookmarkStart w:id="23" w:name="X20a1f0ce6d2d22b503ab02721b099ab00fa2324"/>
    <w:p>
      <w:pPr>
        <w:pStyle w:val="Heading2"/>
      </w:pPr>
      <w:r>
        <w:t xml:space="preserve">4. Inclusivity and Equity in a Diverse Metropolis</w:t>
      </w:r>
    </w:p>
    <w:p>
      <w:pPr>
        <w:pStyle w:val="FirstParagraph"/>
      </w:pPr>
      <w:r>
        <w:t xml:space="preserve">The demographic diversity of Tanzania Dar es Salaam demands a curriculum that is inherently inclusive. The Curriculum Developer must ensure that the educational framework addresses the needs of marginalized groups, including students with disabilities, girls in STEM fields, and children from low-income households. In many parts of Tanzania Dar es Salaam, economic disparity leads to fragmented educational experiences.</w:t>
      </w:r>
    </w:p>
    <w:p>
      <w:pPr>
        <w:pStyle w:val="BodyText"/>
      </w:pPr>
      <w:r>
        <w:t xml:space="preserve">To mitigate this, Curriculum Developers are tasked with designing flexible learning pathways. This includes modular curricula that can accommodate non-traditional learners or those who may have experienced interruptions in their schooling due to migration or economic hardship. Additionally, gender-sensitive language and representation must be meticulously reviewed in all developed materials. The goal is to create an equitable system where a student’s potential is not limited by their zip code within the city of Tanzania Dar es Salaam.</w:t>
      </w:r>
    </w:p>
    <w:bookmarkEnd w:id="23"/>
    <w:bookmarkStart w:id="24" w:name="challenges-and-strategic-recommendations"/>
    <w:p>
      <w:pPr>
        <w:pStyle w:val="Heading2"/>
      </w:pPr>
      <w:r>
        <w:t xml:space="preserve">5. Challenges and Strategic Recommendations</w:t>
      </w:r>
    </w:p>
    <w:p>
      <w:pPr>
        <w:pStyle w:val="FirstParagraph"/>
      </w:pPr>
      <w:r>
        <w:t xml:space="preserve">Despite the clear need for robust curriculum development, several obstacles remain. These include insufficient funding for continuous review processes, a shortage of specialized experts in niche fields like renewable energy or artificial intelligence within the local context, and resistance to change from traditionalist educators.</w:t>
      </w:r>
    </w:p>
    <w:p>
      <w:pPr>
        <w:pStyle w:val="BodyText"/>
      </w:pPr>
      <w:r>
        <w:t xml:space="preserve">To address these challenges, we propose the following recommendations:</w:t>
      </w:r>
    </w:p>
    <w:p>
      <w:pPr>
        <w:numPr>
          <w:ilvl w:val="0"/>
          <w:numId w:val="1001"/>
        </w:numPr>
        <w:pStyle w:val="Compact"/>
      </w:pPr>
      <w:r>
        <w:rPr>
          <w:bCs/>
          <w:b/>
        </w:rPr>
        <w:t xml:space="preserve">Stakeholder Engagement:</w:t>
      </w:r>
      <w:r>
        <w:t xml:space="preserve"> </w:t>
      </w:r>
      <w:r>
        <w:t xml:space="preserve">Curriculum Developers must engage actively with parents, community leaders, and industry partners in Tanzania Dar es Salaam to ensure that education remains aligned with labor market needs.</w:t>
      </w:r>
    </w:p>
    <w:p>
      <w:pPr>
        <w:numPr>
          <w:ilvl w:val="0"/>
          <w:numId w:val="1001"/>
        </w:numPr>
        <w:pStyle w:val="Compact"/>
      </w:pPr>
      <w:r>
        <w:rPr>
          <w:bCs/>
          <w:b/>
        </w:rPr>
        <w:t xml:space="preserve">Data-Driven Design:</w:t>
      </w:r>
      <w:r>
        <w:t xml:space="preserve"> </w:t>
      </w:r>
      <w:r>
        <w:t xml:space="preserve">Utilizing real-time data from schools in Tanzania Dar es Salaam to inform curriculum adjustments ensures agility and responsiveness.</w:t>
      </w:r>
    </w:p>
    <w:p>
      <w:pPr>
        <w:numPr>
          <w:ilvl w:val="0"/>
          <w:numId w:val="1001"/>
        </w:numPr>
        <w:pStyle w:val="Compact"/>
      </w:pPr>
      <w:r>
        <w:rPr>
          <w:bCs/>
          <w:b/>
        </w:rPr>
        <w:t xml:space="preserve">Capacity Building:</w:t>
      </w:r>
      <w:r>
        <w:t xml:space="preserve"> </w:t>
      </w:r>
      <w:r>
        <w:t xml:space="preserve">Investing in the training of Curriculum Developers themselves is essential. They must be equipped with the latest pedagogical research and technological competencies.</w:t>
      </w:r>
    </w:p>
    <w:bookmarkEnd w:id="24"/>
    <w:bookmarkStart w:id="25" w:name="conclusion"/>
    <w:p>
      <w:pPr>
        <w:pStyle w:val="Heading2"/>
      </w:pPr>
      <w:r>
        <w:t xml:space="preserve">6. Conclusion</w:t>
      </w:r>
    </w:p>
    <w:p>
      <w:pPr>
        <w:pStyle w:val="FirstParagraph"/>
      </w:pPr>
      <w:r>
        <w:t xml:space="preserve">In conclusion, the role of the Curriculum Developer in Tanzania Dar es Salaam is pivotal to the nation’s educational future. It is a role that demands a blend of academic rigor, cultural sensitivity, and technological foresight. As Tanzania Dar es Salaam continues to grow as an economic powerhouse on the East African coast, its educational system must evolve in tandem. The Curriculum Developer serves as the bridge between policy and practice, ensuring that every child has access to an education that is not only globally competitive but also locally relevant. By embracing contextualization, digital integration, and inclusivity, we can forge a curriculum that empowers the next generation of Tanzanians to lead with confidence and competence.</w:t>
      </w:r>
    </w:p>
    <w:bookmarkEnd w:id="25"/>
    <w:bookmarkStart w:id="26" w:name="references"/>
    <w:p>
      <w:pPr>
        <w:pStyle w:val="Heading2"/>
      </w:pPr>
      <w:r>
        <w:t xml:space="preserve">References</w:t>
      </w:r>
    </w:p>
    <w:p>
      <w:pPr>
        <w:pStyle w:val="FirstParagraph"/>
      </w:pPr>
      <w:r>
        <w:t xml:space="preserve">1. Ministry of Education, Science and Technology Tanzania. (2023). National Guidelines for Curriculum Review.</w:t>
      </w:r>
      <w:r>
        <w:br/>
      </w:r>
      <w:r>
        <w:t xml:space="preserve">2. World Bank Group. (2023). East Africa Economic Update: Investing in Human Capital.</w:t>
      </w:r>
      <w:r>
        <w:br/>
      </w:r>
      <w:r>
        <w:t xml:space="preserve">3. Dar es Salaam Institute of Technology Research Journal. (2024). Urban Education Challenges in Coastal Tanzania.</w:t>
      </w:r>
      <w:r>
        <w:br/>
      </w:r>
      <w:r>
        <w:t xml:space="preserve">4. UNESCO IBE Database on Curriculum and Learning Materials – Tanzania Country Profile.</w:t>
      </w:r>
    </w:p>
    <w:p>
      <w:pPr>
        <w:pStyle w:val="BodyText"/>
      </w:pPr>
      <w:r>
        <w:t xml:space="preserve">© 2024 Conference on Educational Development in East Africa. All rights reserved.</w:t>
      </w:r>
      <w:r>
        <w:br/>
      </w:r>
      <w:r>
        <w:t xml:space="preserve">Prepared for presentation at the International Conference Series, Tanzania Dar es Salaam.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Tanzania Dar es Salaam</dc:title>
  <dc:creator/>
  <dc:language>en</dc:language>
  <cp:keywords/>
  <dcterms:created xsi:type="dcterms:W3CDTF">2026-07-29T11:47:20Z</dcterms:created>
  <dcterms:modified xsi:type="dcterms:W3CDTF">2026-07-29T11:47:20Z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