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United</w:t>
      </w:r>
      <w:r>
        <w:t xml:space="preserve"> </w:t>
      </w:r>
      <w:r>
        <w:t xml:space="preserve">States</w:t>
      </w:r>
      <w:r>
        <w:t xml:space="preserve"> </w:t>
      </w:r>
      <w:r>
        <w:t xml:space="preserve">Chicago:</w:t>
      </w:r>
      <w:r>
        <w:t xml:space="preserve"> </w:t>
      </w:r>
      <w:r>
        <w:t xml:space="preserve">Bridging</w:t>
      </w:r>
      <w:r>
        <w:t xml:space="preserve"> </w:t>
      </w:r>
      <w:r>
        <w:t xml:space="preserve">Pedagogy</w:t>
      </w:r>
      <w:r>
        <w:t xml:space="preserve"> </w:t>
      </w:r>
      <w:r>
        <w:t xml:space="preserve">and</w:t>
      </w:r>
      <w:r>
        <w:t xml:space="preserve"> </w:t>
      </w:r>
      <w:r>
        <w:t xml:space="preserve">Community</w:t>
      </w:r>
      <w:r>
        <w:t xml:space="preserve"> </w:t>
      </w:r>
      <w:r>
        <w:t xml:space="preserve">Engagement</w:t>
      </w:r>
    </w:p>
    <w:bookmarkStart w:id="29" w:name="X908ed7a196426d26608f5e312097e90dbb4e43c"/>
    <w:p>
      <w:pPr>
        <w:pStyle w:val="Heading1"/>
      </w:pPr>
      <w:r>
        <w:t xml:space="preserve">The Evolving Role of the Curriculum Developer in United States Chicago: Bridging Pedagogy and Community Engagement</w:t>
      </w:r>
    </w:p>
    <w:p>
      <w:pPr>
        <w:pStyle w:val="FirstParagraph"/>
      </w:pPr>
      <w:r>
        <w:rPr>
          <w:bCs/>
          <w:b/>
        </w:rPr>
        <w:t xml:space="preserve">Abstract:</w:t>
      </w:r>
      <w:r>
        <w:br/>
      </w:r>
      <w:r>
        <w:br/>
      </w:r>
      <w:r>
        <w:t xml:space="preserve">This conference paper explores the multifaceted role of the Curriculum Developer within the educational landscape of United States Chicago. As urban centers face unique challenges regarding equity, diversity, and technological integration, the traditional definition of curriculum development has expanded significantly. This paper argues that in a city as dynamic as United States Chicago, a Curriculum Developer must function not merely as an instructional designer but as a cultural broker and community advocate. By analyzing case studies from local school districts and integrating theoretical frameworks of culturally responsive pedagogy, this document outlines the essential competencies required for modern curriculum developers. Furthermore, it proposes a framework for collaboration between educational institutions and local stakeholders to ensure that curricula remain relevant, inclusive, and effective in preparing students for a globalized future.</w:t>
      </w:r>
    </w:p>
    <w:bookmarkStart w:id="20" w:name="introduction"/>
    <w:p>
      <w:pPr>
        <w:pStyle w:val="Heading2"/>
      </w:pPr>
      <w:r>
        <w:t xml:space="preserve">1. Introduction</w:t>
      </w:r>
    </w:p>
    <w:p>
      <w:pPr>
        <w:pStyle w:val="FirstParagraph"/>
      </w:pPr>
      <w:r>
        <w:t xml:space="preserve">The educational ecosystem of the United States is characterized by its vast diversity and regional disparities. Within this national framework, cities like United States Chicago serve as microcosms of broader societal trends, offering a concentrated view of the challenges and opportunities inherent in urban education. At the heart of any successful educational reform or innovation stands a critical figure: the Curriculum Developer. However, in United States Chicago, where demographic shifts are rapid and socio-economic factors deeply influence academic outcomes, the role extends far beyond writing lesson plans or selecting textbooks.</w:t>
      </w:r>
    </w:p>
    <w:p>
      <w:pPr>
        <w:pStyle w:val="BodyText"/>
      </w:pPr>
      <w:r>
        <w:t xml:space="preserve">This paper posits that a Curriculum Developer in United States Chicago must possess a dual expertise: mastery of pedagogical standards and deep sensitivity to local community contexts. The purpose of this discussion is to delineate how these developers act as architects of learning experiences that are both rigorous and culturally sustaining. As we navigate an era where digital literacy and social-emotional learning are paramount, understanding the specific contributions of a Curriculum Developer in this major Midwestern hub is essential for policymakers, educators, and administrators alike.</w:t>
      </w:r>
    </w:p>
    <w:bookmarkEnd w:id="20"/>
    <w:bookmarkStart w:id="21" w:name="X9a52dc80c606d5e2a7d1fded402612378b0559b"/>
    <w:p>
      <w:pPr>
        <w:pStyle w:val="Heading2"/>
      </w:pPr>
      <w:r>
        <w:t xml:space="preserve">2. The Contextual Landscape of United States Chicago</w:t>
      </w:r>
    </w:p>
    <w:p>
      <w:pPr>
        <w:pStyle w:val="FirstParagraph"/>
      </w:pPr>
      <w:r>
        <w:t xml:space="preserve">To understand the necessity of specialized curriculum development strategies in United States Chicago, one must first appreciate the unique demographic and institutional landscape. United States Chicago is home to a highly diverse population, representing numerous ethnicities, languages, and socioeconomic backgrounds. Public schools in this region often grapple with resource allocation issues while simultaneously striving for excellence under state accountability measures.</w:t>
      </w:r>
    </w:p>
    <w:p>
      <w:pPr>
        <w:pStyle w:val="BodyText"/>
      </w:pPr>
      <w:r>
        <w:t xml:space="preserve">In this environment, a generic "one-size-fits-all" approach to curriculum design fails. Instead, the Curriculum Developer must engage in localized adaptation of state standards. For instance, mathematics and science curricula must not only meet Common Core or Illinois Learning Standards but also incorporate local history and real-world applications relevant to Chicago students. Whether it is analyzing the urban planning of Chicago through geometry or studying environmental science through the lens of Lake Michigan ecology, the Curriculum Developer plays a pivotal role in making abstract concepts tangible and meaningful.</w:t>
      </w:r>
    </w:p>
    <w:bookmarkEnd w:id="21"/>
    <w:bookmarkStart w:id="22" w:name="defining-the-modern-curriculum-developer"/>
    <w:p>
      <w:pPr>
        <w:pStyle w:val="Heading2"/>
      </w:pPr>
      <w:r>
        <w:t xml:space="preserve">3. Defining the Modern Curriculum Developer</w:t>
      </w:r>
    </w:p>
    <w:p>
      <w:pPr>
        <w:pStyle w:val="FirstParagraph"/>
      </w:pPr>
      <w:r>
        <w:t xml:space="preserve">The title "Curriculum Developer" often conjures images of isolated scholars working behind closed doors. However, in United States Chicago, the effective developer operates as a collaborative leader. This role encompasses several key functions:</w:t>
      </w:r>
    </w:p>
    <w:p>
      <w:pPr>
        <w:numPr>
          <w:ilvl w:val="0"/>
          <w:numId w:val="1001"/>
        </w:numPr>
        <w:pStyle w:val="Compact"/>
      </w:pPr>
      <w:r>
        <w:rPr>
          <w:bCs/>
          <w:b/>
        </w:rPr>
        <w:t xml:space="preserve">Instructional Design:</w:t>
      </w:r>
      <w:r>
        <w:t xml:space="preserve"> </w:t>
      </w:r>
      <w:r>
        <w:t xml:space="preserve">Structuring learning progressions that scaffold student understanding across grade levels.</w:t>
      </w:r>
    </w:p>
    <w:p>
      <w:pPr>
        <w:numPr>
          <w:ilvl w:val="0"/>
          <w:numId w:val="1001"/>
        </w:numPr>
        <w:pStyle w:val="Compact"/>
      </w:pPr>
      <w:r>
        <w:rPr>
          <w:bCs/>
          <w:b/>
        </w:rPr>
        <w:t xml:space="preserve">Cultural Responsiveness:</w:t>
      </w:r>
      <w:r>
        <w:t xml:space="preserve"> </w:t>
      </w:r>
      <w:r>
        <w:t xml:space="preserve">Ensuring that materials reflect the identities and experiences of the student body, thereby increasing engagement and self-efficacy.</w:t>
      </w:r>
    </w:p>
    <w:p>
      <w:pPr>
        <w:numPr>
          <w:ilvl w:val="0"/>
          <w:numId w:val="1001"/>
        </w:numPr>
        <w:pStyle w:val="Compact"/>
      </w:pPr>
      <w:r>
        <w:rPr>
          <w:bCs/>
          <w:b/>
        </w:rPr>
        <w:t xml:space="preserve">Data Analysis:</w:t>
      </w:r>
      <w:r>
        <w:t xml:space="preserve"> </w:t>
      </w:r>
      <w:r>
        <w:t xml:space="preserve">Utilizing assessment data to iteratively refine curriculum units, ensuring that learning gaps are addressed promptly.</w:t>
      </w:r>
    </w:p>
    <w:p>
      <w:pPr>
        <w:numPr>
          <w:ilvl w:val="0"/>
          <w:numId w:val="1001"/>
        </w:numPr>
        <w:pStyle w:val="Compact"/>
      </w:pPr>
      <w:r>
        <w:rPr>
          <w:bCs/>
          <w:b/>
        </w:rPr>
        <w:t xml:space="preserve">Stakeholder Engagement:</w:t>
      </w:r>
      <w:r>
        <w:t xml:space="preserve"> </w:t>
      </w:r>
      <w:r>
        <w:t xml:space="preserve">Facilitating dialogues with parents, local businesses, and community organizations to align school outputs with community needs.</w:t>
      </w:r>
    </w:p>
    <w:p>
      <w:pPr>
        <w:pStyle w:val="FirstParagraph"/>
      </w:pPr>
      <w:r>
        <w:t xml:space="preserve">In United States Chicago, these functions are intertwined. A Curriculum Developer who ignores the input of parents from diverse linguistic backgrounds risks creating a disconnect between home and school life. Therefore, inclusivity is not just an ethical imperative but a practical necessity for curriculum efficacy.</w:t>
      </w:r>
    </w:p>
    <w:bookmarkEnd w:id="22"/>
    <w:bookmarkStart w:id="23" w:name="challenges-and-barriers"/>
    <w:p>
      <w:pPr>
        <w:pStyle w:val="Heading2"/>
      </w:pPr>
      <w:r>
        <w:t xml:space="preserve">4. Challenges and Barriers</w:t>
      </w:r>
    </w:p>
    <w:p>
      <w:pPr>
        <w:pStyle w:val="FirstParagraph"/>
      </w:pPr>
      <w:r>
        <w:t xml:space="preserve">The work of a Curriculum Developer in United States Chicago is fraught with challenges. One significant barrier is the rapid pace of educational policy changes at both the state and federal levels. Developers must constantly adapt to new mandates while maintaining consistency in instructional quality.</w:t>
      </w:r>
    </w:p>
    <w:p>
      <w:pPr>
        <w:pStyle w:val="BodyText"/>
      </w:pPr>
      <w:r>
        <w:t xml:space="preserve">Additionally, resource inequity presents a formidable obstacle. While some schools in affluent suburbs may have access to cutting-edge technology and abundant materials, urban schools in United States Chicago often operate with limited budgets. A skilled Curriculum Developer must therefore be innovative, finding ways to create high-impact learning experiences using accessible resources. This might involve leveraging open educational resources (OERs) or partnering with local museums and cultural institutions to provide virtual field trips.</w:t>
      </w:r>
    </w:p>
    <w:p>
      <w:pPr>
        <w:pStyle w:val="BodyText"/>
      </w:pPr>
      <w:r>
        <w:t xml:space="preserve">Furthermore, teacher retention and professional development remain critical concerns. A Curriculum Developer cannot simply produce a document; they must support teachers in implementing it effectively. In United States Chicago, this requires robust professional learning communities where developers work alongside educators to troubleshoot challenges and share best practices.</w:t>
      </w:r>
    </w:p>
    <w:bookmarkEnd w:id="23"/>
    <w:bookmarkStart w:id="27" w:name="strategic-framework-for-implementation"/>
    <w:p>
      <w:pPr>
        <w:pStyle w:val="Heading2"/>
      </w:pPr>
      <w:r>
        <w:t xml:space="preserve">5. Strategic Framework for Implementation</w:t>
      </w:r>
    </w:p>
    <w:p>
      <w:pPr>
        <w:pStyle w:val="FirstParagraph"/>
      </w:pPr>
      <w:r>
        <w:t xml:space="preserve">To address these challenges, we propose a strategic framework for Curriculum Developers in United States Chicago, centered on three pillars: Collaboration, Contextualization, and Continuous Improvement.</w:t>
      </w:r>
    </w:p>
    <w:bookmarkStart w:id="24" w:name="collaboration"/>
    <w:p>
      <w:pPr>
        <w:pStyle w:val="Heading3"/>
      </w:pPr>
      <w:r>
        <w:t xml:space="preserve">5.1 Collaboration</w:t>
      </w:r>
    </w:p>
    <w:p>
      <w:pPr>
        <w:pStyle w:val="FirstParagraph"/>
      </w:pPr>
      <w:r>
        <w:br/>
      </w:r>
    </w:p>
    <w:p>
      <w:pPr>
        <w:pStyle w:val="BodyText"/>
      </w:pPr>
      <w:r>
        <w:t xml:space="preserve">Curriculum development should never be an isolated act. Developers must establish advisory councils comprising teachers, administrators, parents, and community leaders. In United States Chicago specifically, engaging with local organizations such as the Chicago Public Education Fund or neighborhood associations can provide valuable insights into the lived experiences of students.</w:t>
      </w:r>
    </w:p>
    <w:bookmarkEnd w:id="24"/>
    <w:bookmarkStart w:id="25" w:name="contextualization"/>
    <w:p>
      <w:pPr>
        <w:pStyle w:val="Heading3"/>
      </w:pPr>
      <w:r>
        <w:t xml:space="preserve">5.2 Contextualization</w:t>
      </w:r>
    </w:p>
    <w:p>
      <w:pPr>
        <w:pStyle w:val="FirstParagraph"/>
      </w:pPr>
      <w:r>
        <w:br/>
      </w:r>
    </w:p>
    <w:p>
      <w:pPr>
        <w:pStyle w:val="BodyText"/>
      </w:pPr>
      <w:r>
        <w:t xml:space="preserve">Curricula must be rooted in the local context. This means integrating Chicago’s rich history, from its architectural heritage to its role in civil rights movements, into standard academic subjects. By doing so, the Curriculum Developer helps students see themselves as part of a larger historical narrative, fostering a sense of belonging and civic responsibility.</w:t>
      </w:r>
    </w:p>
    <w:bookmarkEnd w:id="25"/>
    <w:bookmarkStart w:id="26" w:name="continuous-improvement"/>
    <w:p>
      <w:pPr>
        <w:pStyle w:val="Heading3"/>
      </w:pPr>
      <w:r>
        <w:t xml:space="preserve">5.3 Continuous Improvement</w:t>
      </w:r>
    </w:p>
    <w:p>
      <w:pPr>
        <w:pStyle w:val="FirstParagraph"/>
      </w:pPr>
      <w:r>
        <w:br/>
      </w:r>
    </w:p>
    <w:p>
      <w:pPr>
        <w:pStyle w:val="BodyText"/>
      </w:pPr>
      <w:r>
        <w:t xml:space="preserve">The development process is iterative. Developers in United States Chicago must utilize formative assessment data to regularly revise curriculum materials. This feedback loop ensures that the curriculum remains responsive to student needs and evolving educational standards.</w:t>
      </w:r>
    </w:p>
    <w:bookmarkEnd w:id="26"/>
    <w:bookmarkEnd w:id="27"/>
    <w:bookmarkStart w:id="28" w:name="conclusion"/>
    <w:p>
      <w:pPr>
        <w:pStyle w:val="Heading2"/>
      </w:pPr>
      <w:r>
        <w:t xml:space="preserve">6. Conclusion</w:t>
      </w:r>
    </w:p>
    <w:p>
      <w:pPr>
        <w:pStyle w:val="FirstParagraph"/>
      </w:pPr>
      <w:r>
        <w:t xml:space="preserve">In conclusion, the role of the Curriculum Developer in United States Chicago is both complex and critical. It requires a blend of technical expertise, cultural competence, and collaborative leadership. As educators strive to provide equitable opportunities for all students, they must recognize that the curriculum is not a static document but a living framework that evolves with its community.</w:t>
      </w:r>
    </w:p>
    <w:p>
      <w:pPr>
        <w:pStyle w:val="BodyText"/>
      </w:pPr>
      <w:r>
        <w:t xml:space="preserve">By embracing this expanded role, Curriculum Developers can drive meaningful change in United States Chicago schools. They can ensure that education is not only academically rigorous but also culturally relevant and socially just. As we look to the future, it is imperative that stakeholders continue to invest in the professional growth of Curriculum Developers, recognizing them as essential agents of innovation and equity in our educational system.</w:t>
      </w:r>
    </w:p>
    <w:p>
      <w:pPr>
        <w:pStyle w:val="BodyText"/>
      </w:pPr>
      <w:r>
        <w:t xml:space="preserve">Prepared for the Annual Educational Leadership Conference</w:t>
      </w:r>
      <w:r>
        <w:br/>
      </w:r>
      <w:r>
        <w:t xml:space="preserve">United States Chicago Division</w:t>
      </w:r>
      <w:r>
        <w:br/>
      </w:r>
      <w:r>
        <w:t xml:space="preserve">2023-2024 Academic Year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Curriculum Developer in United States Chicago: Bridging Pedagogy and Community Engagement</dc:title>
  <dc:creator/>
  <dc:language>en</dc:language>
  <cp:keywords/>
  <dcterms:created xsi:type="dcterms:W3CDTF">2026-07-29T17:34:30Z</dcterms:created>
  <dcterms:modified xsi:type="dcterms:W3CDTF">2026-07-29T17:34:30Z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