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Ethical</w:t>
      </w:r>
      <w:r>
        <w:t xml:space="preserve"> </w:t>
      </w:r>
      <w:r>
        <w:t xml:space="preserve">Leadership</w:t>
      </w:r>
      <w:r>
        <w:t xml:space="preserve"> </w:t>
      </w:r>
      <w:r>
        <w:t xml:space="preserve">and</w:t>
      </w:r>
      <w:r>
        <w:t xml:space="preserve"> </w:t>
      </w:r>
      <w:r>
        <w:t xml:space="preserve">Operational</w:t>
      </w:r>
      <w:r>
        <w:t xml:space="preserve"> </w:t>
      </w:r>
      <w:r>
        <w:t xml:space="preserve">Integrity: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Afghanistan</w:t>
      </w:r>
      <w:r>
        <w:t xml:space="preserve"> </w:t>
      </w:r>
      <w:r>
        <w:t xml:space="preserve">Kabul</w:t>
      </w:r>
    </w:p>
    <w:bookmarkStart w:id="28" w:name="Xf162e91ad04571610839a008cc9d6ae6d03d027"/>
    <w:p>
      <w:pPr>
        <w:pStyle w:val="Heading1"/>
      </w:pPr>
      <w:r>
        <w:t xml:space="preserve">Ethical Leadership and Operational Integrity:</w:t>
      </w:r>
      <w:r>
        <w:br/>
      </w:r>
      <w:r>
        <w:t xml:space="preserve">The Role of the Customs Officer in Afghanistan Kabul</w:t>
      </w:r>
    </w:p>
    <w:p>
      <w:pPr>
        <w:pStyle w:val="FirstParagraph"/>
      </w:pPr>
      <w:r>
        <w:rPr>
          <w:bCs/>
          <w:b/>
        </w:rPr>
        <w:t xml:space="preserve">[Author Name/Identity Redacted for Confidentiality]</w:t>
      </w:r>
      <w:r>
        <w:br/>
      </w:r>
      <w:r>
        <w:t xml:space="preserve">Department of Border Management Studies</w:t>
      </w:r>
      <w:r>
        <w:br/>
      </w:r>
      <w:r>
        <w:t xml:space="preserve">Conference on International Trade and Regional Security</w:t>
      </w:r>
    </w:p>
    <w:bookmarkStart w:id="20" w:name="abstract"/>
    <w:p>
      <w:pPr>
        <w:pStyle w:val="Heading2"/>
      </w:pPr>
      <w:r>
        <w:t xml:space="preserve">Abstract</w:t>
      </w:r>
    </w:p>
    <w:p>
      <w:pPr>
        <w:pStyle w:val="FirstParagraph"/>
      </w:pPr>
      <w:r>
        <w:t xml:space="preserve">This conference paper examines the critical, multifaceted role of the</w:t>
      </w:r>
      <w:r>
        <w:t xml:space="preserve"> </w:t>
      </w:r>
      <w:r>
        <w:rPr>
          <w:bCs/>
          <w:b/>
        </w:rPr>
        <w:t xml:space="preserve">Customs Officer</w:t>
      </w:r>
      <w:r>
        <w:t xml:space="preserve"> </w:t>
      </w:r>
      <w:r>
        <w:t xml:space="preserve">within the evolving socio-political landscape of Afghanistan. Specifically, it focuses on the operational challenges and ethical imperatives faced by personnel stationed in</w:t>
      </w:r>
      <w:r>
        <w:t xml:space="preserve"> </w:t>
      </w:r>
      <w:r>
        <w:rPr>
          <w:bCs/>
          <w:b/>
        </w:rPr>
        <w:t xml:space="preserve">Afghanistan Kabul</w:t>
      </w:r>
      <w:r>
        <w:t xml:space="preserve">. As the primary gateway for international trade, humanitarian aid, and security intelligence, Kabul serves as a strategic hub where customs regulations intersect with national stability. This study argues that the modern</w:t>
      </w:r>
      <w:r>
        <w:t xml:space="preserve"> </w:t>
      </w:r>
      <w:r>
        <w:rPr>
          <w:bCs/>
          <w:b/>
        </w:rPr>
        <w:t xml:space="preserve">Customs Officer</w:t>
      </w:r>
      <w:r>
        <w:t xml:space="preserve"> </w:t>
      </w:r>
      <w:r>
        <w:t xml:space="preserve">must transcend traditional revenue collection duties to become guardians of economic integrity and security. Through an analysis of post-2021 administrative shifts, this paper highlights how professional training, digitalization, and anti-corruption frameworks are essential for the effective functioning of customs authorities in</w:t>
      </w:r>
      <w:r>
        <w:t xml:space="preserve"> </w:t>
      </w:r>
      <w:r>
        <w:rPr>
          <w:bCs/>
          <w:b/>
        </w:rPr>
        <w:t xml:space="preserve">Afghanistan Kabul</w:t>
      </w:r>
      <w:r>
        <w:t xml:space="preserve">.</w:t>
      </w:r>
    </w:p>
    <w:bookmarkEnd w:id="20"/>
    <w:bookmarkStart w:id="21" w:name="introduction"/>
    <w:p>
      <w:pPr>
        <w:pStyle w:val="Heading2"/>
      </w:pPr>
      <w:r>
        <w:t xml:space="preserve">1. Introduction</w:t>
      </w:r>
    </w:p>
    <w:p>
      <w:pPr>
        <w:pStyle w:val="FirstParagraph"/>
      </w:pPr>
      <w:r>
        <w:t xml:space="preserve">The Customs Officer has historically served as the sentinel of national sovereignty, tasked with regulating the flow of goods across borders. In the context of Afghanistan, particularly within its capital city of Kabul, this role carries heightened significance due to the country’s geopolitical position and complex internal dynamics.</w:t>
      </w:r>
      <w:r>
        <w:t xml:space="preserve"> </w:t>
      </w:r>
      <w:r>
        <w:rPr>
          <w:bCs/>
          <w:b/>
        </w:rPr>
        <w:t xml:space="preserve">Afghanistan Kabul</w:t>
      </w:r>
      <w:r>
        <w:t xml:space="preserve"> </w:t>
      </w:r>
      <w:r>
        <w:t xml:space="preserve">is not merely a transit point; it is the administrative heart of the nation where policy meets practice. The presence of a robust customs framework in Kabul influences everything from national revenue generation to the security of humanitarian aid distribution.</w:t>
      </w:r>
    </w:p>
    <w:p>
      <w:pPr>
        <w:pStyle w:val="BodyText"/>
      </w:pPr>
      <w:r>
        <w:t xml:space="preserve">This conference paper seeks to explore how the identity and function of the</w:t>
      </w:r>
      <w:r>
        <w:t xml:space="preserve"> </w:t>
      </w:r>
      <w:r>
        <w:rPr>
          <w:bCs/>
          <w:b/>
        </w:rPr>
        <w:t xml:space="preserve">Customs Officer</w:t>
      </w:r>
      <w:r>
        <w:t xml:space="preserve"> </w:t>
      </w:r>
      <w:r>
        <w:t xml:space="preserve">have evolved in response to recent political changes. It posits that in a region characterized by volatility, the customs professional is a pivotal actor in maintaining institutional continuity. The discussion will center on three main pillars: security implications, economic revitalization through legal trade, and the ethical challenges of corruption within</w:t>
      </w:r>
      <w:r>
        <w:t xml:space="preserve"> </w:t>
      </w:r>
      <w:r>
        <w:rPr>
          <w:bCs/>
          <w:b/>
        </w:rPr>
        <w:t xml:space="preserve">Afghanistan Kabul</w:t>
      </w:r>
      <w:r>
        <w:t xml:space="preserve">.</w:t>
      </w:r>
    </w:p>
    <w:bookmarkEnd w:id="21"/>
    <w:bookmarkStart w:id="22" w:name="strategic-importance-of-customs-in-kabul"/>
    <w:p>
      <w:pPr>
        <w:pStyle w:val="Heading2"/>
      </w:pPr>
      <w:r>
        <w:t xml:space="preserve">2. Strategic Importance of Customs in Kabul</w:t>
      </w:r>
    </w:p>
    <w:p>
      <w:pPr>
        <w:pStyle w:val="FirstParagraph"/>
      </w:pPr>
      <w:r>
        <w:t xml:space="preserve">Kabul acts as the central node for Afghanistan’s import and export logistics. For the international community, engaging with Afghanistan often begins at the customs interface in Kabul. The</w:t>
      </w:r>
      <w:r>
        <w:t xml:space="preserve"> </w:t>
      </w:r>
      <w:r>
        <w:rPr>
          <w:bCs/>
          <w:b/>
        </w:rPr>
        <w:t xml:space="preserve">Customs Officer</w:t>
      </w:r>
      <w:r>
        <w:t xml:space="preserve"> </w:t>
      </w:r>
      <w:r>
        <w:t xml:space="preserve">here serves a dual purpose: facilitating legitimate commerce and preventing illicit trafficking. Given that a significant portion of national revenue is derived from trade tariffs, the efficiency of customs operations directly impacts the state’s fiscal health.</w:t>
      </w:r>
    </w:p>
    <w:p>
      <w:pPr>
        <w:pStyle w:val="BodyText"/>
      </w:pPr>
      <w:r>
        <w:t xml:space="preserve">In recent years, the focus has shifted toward humanitarian logistics. Many international NGOs operate through Kabul before distributing aid to remote provinces. The</w:t>
      </w:r>
      <w:r>
        <w:t xml:space="preserve"> </w:t>
      </w:r>
      <w:r>
        <w:rPr>
          <w:bCs/>
          <w:b/>
        </w:rPr>
        <w:t xml:space="preserve">Customs Officer</w:t>
      </w:r>
      <w:r>
        <w:t xml:space="preserve"> </w:t>
      </w:r>
      <w:r>
        <w:t xml:space="preserve">plays a crucial role in expediting these supplies while ensuring that goods are not diverted for unauthorized use or sold on the black market. Failure to perform this duty effectively can lead to shortages in critical sectors such as healthcare and food security, thereby undermining stability in</w:t>
      </w:r>
      <w:r>
        <w:t xml:space="preserve"> </w:t>
      </w:r>
      <w:r>
        <w:rPr>
          <w:bCs/>
          <w:b/>
        </w:rPr>
        <w:t xml:space="preserve">Afghanistan Kabul</w:t>
      </w:r>
      <w:r>
        <w:t xml:space="preserve"> </w:t>
      </w:r>
      <w:r>
        <w:t xml:space="preserve">and beyond.</w:t>
      </w:r>
    </w:p>
    <w:bookmarkEnd w:id="22"/>
    <w:bookmarkStart w:id="23" w:name="X1d03243bc1150279be4d1090b5af24024e6495b"/>
    <w:p>
      <w:pPr>
        <w:pStyle w:val="Heading2"/>
      </w:pPr>
      <w:r>
        <w:t xml:space="preserve">3. Security Challenges and Intelligence Gathering</w:t>
      </w:r>
    </w:p>
    <w:p>
      <w:pPr>
        <w:pStyle w:val="FirstParagraph"/>
      </w:pPr>
      <w:r>
        <w:t xml:space="preserve">Beyond revenue, the primary mandate of the modern</w:t>
      </w:r>
      <w:r>
        <w:t xml:space="preserve"> </w:t>
      </w:r>
      <w:r>
        <w:rPr>
          <w:bCs/>
          <w:b/>
        </w:rPr>
        <w:t xml:space="preserve">Customs Officer</w:t>
      </w:r>
      <w:r>
        <w:t xml:space="preserve"> </w:t>
      </w:r>
      <w:r>
        <w:t xml:space="preserve">is security. In a porous border environment, customs checkpoints in Kabul are often the last line of defense against illegal arms trafficking, drug smuggling, and terrorist financing. The officer must be trained to identify suspicious documentation, detect concealed contraband in cargo containers, and assess risk profiles of incoming shipments.</w:t>
      </w:r>
    </w:p>
    <w:p>
      <w:pPr>
        <w:pStyle w:val="BodyText"/>
      </w:pPr>
      <w:r>
        <w:t xml:space="preserve">The complexity of this task is amplified by the need for inter-agency cooperation. A</w:t>
      </w:r>
      <w:r>
        <w:t xml:space="preserve"> </w:t>
      </w:r>
      <w:r>
        <w:rPr>
          <w:bCs/>
          <w:b/>
        </w:rPr>
        <w:t xml:space="preserve">Customs Officer</w:t>
      </w:r>
      <w:r>
        <w:t xml:space="preserve"> </w:t>
      </w:r>
      <w:r>
        <w:t xml:space="preserve">in Kabul does not operate in isolation; they must collaborate with intelligence services and border police. This collaboration requires standardized protocols and shared databases. However, infrastructure limitations and occasional data silos hinder effective information exchange. Strengthening these links is essential for preventing the infiltration of prohibited items into the capital.</w:t>
      </w:r>
    </w:p>
    <w:bookmarkEnd w:id="23"/>
    <w:bookmarkStart w:id="24" w:name="ethical-imperatives-combating-corruption"/>
    <w:p>
      <w:pPr>
        <w:pStyle w:val="Heading2"/>
      </w:pPr>
      <w:r>
        <w:t xml:space="preserve">4. Ethical Imperatives: Combating Corruption</w:t>
      </w:r>
    </w:p>
    <w:p>
      <w:pPr>
        <w:pStyle w:val="FirstParagraph"/>
      </w:pPr>
      <w:r>
        <w:t xml:space="preserve">The most significant obstacle facing customs administration in Afghanistan is corruption. Historically, bribery and informal payments have undermined public trust and distorted market fairness. For a</w:t>
      </w:r>
      <w:r>
        <w:t xml:space="preserve"> </w:t>
      </w:r>
      <w:r>
        <w:rPr>
          <w:bCs/>
          <w:b/>
        </w:rPr>
        <w:t xml:space="preserve">Customs Officer</w:t>
      </w:r>
      <w:r>
        <w:t xml:space="preserve">, the temptation to engage in illicit activities for personal gain remains a persistent challenge, particularly given economic hardships faced by civil servants.</w:t>
      </w:r>
    </w:p>
    <w:p>
      <w:pPr>
        <w:pStyle w:val="BodyText"/>
      </w:pPr>
      <w:r>
        <w:t xml:space="preserve">To address this, there must be a renewed emphasis on ethical leadership and accountability mechanisms. This includes implementing strict internal audits, whistleblower protection laws, and transparent promotion criteria based on merit rather than patronage. The image of the</w:t>
      </w:r>
      <w:r>
        <w:t xml:space="preserve"> </w:t>
      </w:r>
      <w:r>
        <w:rPr>
          <w:bCs/>
          <w:b/>
        </w:rPr>
        <w:t xml:space="preserve">Customs Officer</w:t>
      </w:r>
      <w:r>
        <w:t xml:space="preserve"> </w:t>
      </w:r>
      <w:r>
        <w:t xml:space="preserve">must shift from one of potential extortion to one of public service. In</w:t>
      </w:r>
      <w:r>
        <w:t xml:space="preserve"> </w:t>
      </w:r>
      <w:r>
        <w:rPr>
          <w:bCs/>
          <w:b/>
        </w:rPr>
        <w:t xml:space="preserve">Afghanistan Kabul</w:t>
      </w:r>
      <w:r>
        <w:t xml:space="preserve">, where civil society is striving for greater transparency, the integrity of customs officials is a barometer for broader governmental reform.</w:t>
      </w:r>
    </w:p>
    <w:bookmarkEnd w:id="24"/>
    <w:bookmarkStart w:id="25" w:name="modernization-and-digital-transformation"/>
    <w:p>
      <w:pPr>
        <w:pStyle w:val="Heading2"/>
      </w:pPr>
      <w:r>
        <w:t xml:space="preserve">5. Modernization and Digital Transformation</w:t>
      </w:r>
    </w:p>
    <w:p>
      <w:pPr>
        <w:pStyle w:val="FirstParagraph"/>
      </w:pPr>
      <w:r>
        <w:t xml:space="preserve">The adoption of automated customs systems offers a pathway to reduce human discretion and, consequently, opportunities for corruption. The implementation of Risk Management Systems (RMS) allows the</w:t>
      </w:r>
      <w:r>
        <w:t xml:space="preserve"> </w:t>
      </w:r>
      <w:r>
        <w:rPr>
          <w:bCs/>
          <w:b/>
        </w:rPr>
        <w:t xml:space="preserve">Customs Officer</w:t>
      </w:r>
      <w:r>
        <w:t xml:space="preserve"> </w:t>
      </w:r>
      <w:r>
        <w:t xml:space="preserve">to focus inspections on high-risk shipments rather than conducting random checks that may be prone to manipulation. Digital platforms can streamline declarations, reduce processing times at warehouses in Kabul, and provide an auditable trail of all transactions.</w:t>
      </w:r>
    </w:p>
    <w:p>
      <w:pPr>
        <w:pStyle w:val="BodyText"/>
      </w:pPr>
      <w:r>
        <w:t xml:space="preserve">However, technology alone is insufficient without adequate training.</w:t>
      </w:r>
      <w:r>
        <w:t xml:space="preserve"> </w:t>
      </w:r>
      <w:r>
        <w:rPr>
          <w:bCs/>
          <w:b/>
        </w:rPr>
        <w:t xml:space="preserve">Customs Officers</w:t>
      </w:r>
      <w:r>
        <w:t xml:space="preserve"> </w:t>
      </w:r>
      <w:r>
        <w:t xml:space="preserve">must be proficient in using digital tools to analyze data trends. International partners have a role to play in providing technical assistance and capacity building to ensure that the workforce in Afghanistan Kabul can effectively utilize these modern systems.</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Customs Officer</w:t>
      </w:r>
      <w:r>
        <w:t xml:space="preserve"> </w:t>
      </w:r>
      <w:r>
        <w:t xml:space="preserve">in Afghanistan Kabul is foundational to both economic recovery and national security. As the gatekeeper of trade, this professional influences investor confidence, humanitarian efficacy, and public safety. While challenges such as corruption and limited resources persist, a strategic focus on ethical training, digital modernization, and inter-agency cooperation can significantly enhance operational performance.</w:t>
      </w:r>
    </w:p>
    <w:p>
      <w:pPr>
        <w:pStyle w:val="BodyText"/>
      </w:pPr>
      <w:r>
        <w:t xml:space="preserve">The future stability of the region depends heavily on the institutional strength of customs authorities in the capital. By empowering</w:t>
      </w:r>
      <w:r>
        <w:t xml:space="preserve"> </w:t>
      </w:r>
      <w:r>
        <w:rPr>
          <w:bCs/>
          <w:b/>
        </w:rPr>
        <w:t xml:space="preserve">Customs Officers</w:t>
      </w:r>
      <w:r>
        <w:t xml:space="preserve"> </w:t>
      </w:r>
      <w:r>
        <w:t xml:space="preserve">with the right tools, ethical guidelines, and professional support, Afghanistan Kabul can transform its customs administration into a model of efficiency and integrity. This transformation is not just an administrative necessity but a moral imperative for the citizens of Afghanistan.</w:t>
      </w:r>
    </w:p>
    <w:bookmarkEnd w:id="26"/>
    <w:bookmarkStart w:id="27" w:name="references"/>
    <w:p>
      <w:pPr>
        <w:pStyle w:val="Heading2"/>
      </w:pPr>
      <w:r>
        <w:t xml:space="preserve">References</w:t>
      </w:r>
    </w:p>
    <w:p>
      <w:pPr>
        <w:numPr>
          <w:ilvl w:val="0"/>
          <w:numId w:val="1001"/>
        </w:numPr>
        <w:pStyle w:val="Compact"/>
      </w:pPr>
      <w:r>
        <w:t xml:space="preserve">[1] World Bank Report on Trade Facilitation in Central Asia and Afghanistan, 2023.</w:t>
      </w:r>
    </w:p>
    <w:p>
      <w:pPr>
        <w:numPr>
          <w:ilvl w:val="0"/>
          <w:numId w:val="1001"/>
        </w:numPr>
        <w:pStyle w:val="Compact"/>
      </w:pPr>
      <w:r>
        <w:t xml:space="preserve">[2] United Nations Office on Drugs and Crime (UNODC) Guidelines for Customs Integrity.</w:t>
      </w:r>
    </w:p>
    <w:p>
      <w:pPr>
        <w:numPr>
          <w:ilvl w:val="0"/>
          <w:numId w:val="1001"/>
        </w:numPr>
        <w:pStyle w:val="Compact"/>
      </w:pPr>
      <w:r>
        <w:t xml:space="preserve">[3] Ministry of Finance Afghanistan: Strategic Plan for Border Management Reform.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Ethical Leadership and Operational Integrity: The Role of the Customs Officer in Afghanistan Kabul</dc:title>
  <dc:creator/>
  <dc:language>en</dc:language>
  <cp:keywords/>
  <dcterms:created xsi:type="dcterms:W3CDTF">2026-07-29T13:25:42Z</dcterms:created>
  <dcterms:modified xsi:type="dcterms:W3CDTF">2026-07-29T13:25:42Z</dcterms:modified>
</cp:coreProperties>
</file>

<file path=docProps/custom.xml><?xml version="1.0" encoding="utf-8"?>
<Properties xmlns="http://schemas.openxmlformats.org/officeDocument/2006/custom-properties" xmlns:vt="http://schemas.openxmlformats.org/officeDocument/2006/docPropsVTypes"/>
</file>