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Australia</w:t>
      </w:r>
      <w:r>
        <w:t xml:space="preserve"> </w:t>
      </w:r>
      <w:r>
        <w:t xml:space="preserve">Brisbane:</w:t>
      </w:r>
      <w:r>
        <w:t xml:space="preserve"> </w:t>
      </w:r>
      <w:r>
        <w:t xml:space="preserve">Modern</w:t>
      </w:r>
      <w:r>
        <w:t xml:space="preserve"> </w:t>
      </w:r>
      <w:r>
        <w:t xml:space="preserve">Challenges</w:t>
      </w:r>
      <w:r>
        <w:t xml:space="preserve"> </w:t>
      </w:r>
      <w:r>
        <w:t xml:space="preserve">and</w:t>
      </w:r>
      <w:r>
        <w:t xml:space="preserve"> </w:t>
      </w:r>
      <w:r>
        <w:t xml:space="preserve">Strategic</w:t>
      </w:r>
      <w:r>
        <w:t xml:space="preserve"> </w:t>
      </w:r>
      <w:r>
        <w:t xml:space="preserve">Adaptations</w:t>
      </w:r>
    </w:p>
    <w:bookmarkStart w:id="30" w:name="X4e2c26318233369c38387d4a8997623a786f090"/>
    <w:p>
      <w:pPr>
        <w:pStyle w:val="Heading1"/>
      </w:pPr>
      <w:r>
        <w:t xml:space="preserve">The Evolving Role of the Customs Officer in Australia Brisbane: Modern Challenges and Strategic Adaptations</w:t>
      </w:r>
    </w:p>
    <w:p>
      <w:pPr>
        <w:pStyle w:val="FirstParagraph"/>
      </w:pPr>
      <w:r>
        <w:rPr>
          <w:bCs/>
          <w:b/>
        </w:rPr>
        <w:t xml:space="preserve">Abstract</w:t>
      </w:r>
    </w:p>
    <w:p>
      <w:pPr>
        <w:pStyle w:val="BodyText"/>
      </w:pPr>
      <w:r>
        <w:t xml:space="preserve">This paper examines the critical functions, challenges, and evolving responsibilities of a</w:t>
      </w:r>
      <w:r>
        <w:t xml:space="preserve"> </w:t>
      </w:r>
      <w:r>
        <w:rPr>
          <w:bCs/>
          <w:b/>
        </w:rPr>
        <w:t xml:space="preserve">Customs Officer</w:t>
      </w:r>
      <w:r>
        <w:t xml:space="preserve">Australia Brisbane. As a primary gateway for international trade and travel in Southeast Queensland, Brisbane presents unique operational complexities. This study analyzes how modern intelligence-led border protection strategies are being implemented to safeguard national security while facilitating legitimate commerce. The findings suggest that technological integration and specialized training are paramount for maintaining the efficacy of border control mechanisms in this region.</w:t>
      </w:r>
    </w:p>
    <w:bookmarkStart w:id="20" w:name="introduction"/>
    <w:p>
      <w:pPr>
        <w:pStyle w:val="Heading2"/>
      </w:pPr>
      <w:r>
        <w:t xml:space="preserve">1. Introduction</w:t>
      </w:r>
    </w:p>
    <w:p>
      <w:pPr>
        <w:pStyle w:val="FirstParagraph"/>
      </w:pPr>
      <w:r>
        <w:t xml:space="preserve">The role of border control agencies has undergone a significant transformation in the 21st century, shifting from a purely enforcement-based model to one that emphasizes intelligence-led risk management and facilitation of trade. In the context of</w:t>
      </w:r>
    </w:p>
    <w:p>
      <w:pPr>
        <w:pStyle w:val="BodyText"/>
      </w:pPr>
      <w:r>
        <w:t xml:space="preserve">Australia Brisbane, this shift is particularly pertinent. As Queensland’s capital and largest city, Brisbane serves as a crucial hub for both passenger travel and freight logistics. The port at Brisbane handles millions of tonnes of cargo annually, while the Gold Coast Airport (often integrated into greater Brisbane operational zones) processes substantial international traffic.</w:t>
      </w:r>
    </w:p>
    <w:p>
      <w:pPr>
        <w:pStyle w:val="BodyText"/>
      </w:pPr>
      <w:r>
        <w:t xml:space="preserve">This paper focuses specifically on the</w:t>
      </w:r>
      <w:r>
        <w:t xml:space="preserve"> </w:t>
      </w:r>
      <w:r>
        <w:rPr>
          <w:bCs/>
          <w:b/>
        </w:rPr>
        <w:t xml:space="preserve">Customs Officer</w:t>
      </w:r>
      <w:r>
        <w:t xml:space="preserve">, exploring how this professional navigates the intricate balance between security and efficiency. It argues that in a high-traffic node like</w:t>
      </w:r>
    </w:p>
    <w:p>
      <w:pPr>
        <w:pStyle w:val="BodyText"/>
      </w:pPr>
      <w:r>
        <w:t xml:space="preserve">Australia Brisbane, the traditional methods of random inspection are insufficient. Instead, a sophisticated network of data analytics, physical inspections, and inter-agency collaboration is required to mitigate threats such as illicit trade, biosecurity breaches, and organized crime.</w:t>
      </w:r>
    </w:p>
    <w:bookmarkEnd w:id="20"/>
    <w:bookmarkStart w:id="21" w:name="Xa6656550c0a727b1066e766ea46d0d0edeaac55"/>
    <w:p>
      <w:pPr>
        <w:pStyle w:val="Heading2"/>
      </w:pPr>
      <w:r>
        <w:t xml:space="preserve">2. The Strategic Importance of Australia Brisbane</w:t>
      </w:r>
    </w:p>
    <w:p>
      <w:pPr>
        <w:pStyle w:val="FirstParagraph"/>
      </w:pPr>
      <w:r>
        <w:t xml:space="preserve">To understand the duties of a</w:t>
      </w:r>
      <w:r>
        <w:t xml:space="preserve"> </w:t>
      </w:r>
      <w:r>
        <w:rPr>
          <w:bCs/>
          <w:b/>
        </w:rPr>
        <w:t xml:space="preserve">Customs Officer</w:t>
      </w:r>
      <w:r>
        <w:t xml:space="preserve">, one must first appreciate the strategic position of</w:t>
      </w:r>
    </w:p>
    <w:p>
      <w:pPr>
        <w:pStyle w:val="BodyText"/>
      </w:pPr>
      <w:r>
        <w:t xml:space="preserve">Australia Brisbane. Geographically positioned on the east coast, this region acts as a primary entry point for goods originating from Asia-Pacific trade partners. The Port of Brisbane is not merely a local facility but an integral component of global supply chains.</w:t>
      </w:r>
    </w:p>
    <w:p>
      <w:pPr>
        <w:pStyle w:val="BodyText"/>
      </w:pPr>
      <w:r>
        <w:t xml:space="preserve">Furthermore,</w:t>
      </w:r>
    </w:p>
    <w:p>
      <w:pPr>
        <w:pStyle w:val="BodyText"/>
      </w:pPr>
      <w:r>
        <w:t xml:space="preserve">Australia Brisbane faces specific biosecurity challenges due to its tropical and subtropical climate. The region is vulnerable to invasive species and diseases that could devastate local agriculture. Consequently, the role of the</w:t>
      </w:r>
    </w:p>
    <w:p>
      <w:pPr>
        <w:pStyle w:val="BodyText"/>
      </w:pPr>
      <w:r>
        <w:t xml:space="preserve">Customs Officer</w:t>
      </w:r>
      <w:r>
        <w:rPr>
          <w:iCs/>
          <w:i/>
        </w:rPr>
        <w:t xml:space="preserve">(now often integrated with border protection duties)</w:t>
      </w:r>
      <w:r>
        <w:t xml:space="preserve"> </w:t>
      </w:r>
      <w:r>
        <w:t xml:space="preserve">extends beyond tariff collection to include rigorous biosecurity screening. This dual mandate requires officers to possess a diverse skill set, ranging from forensic accounting to biological identification.</w:t>
      </w:r>
    </w:p>
    <w:bookmarkEnd w:id="21"/>
    <w:bookmarkStart w:id="22" w:name="X58073a4aac108d20c4ee7b75fa391155f07295e"/>
    <w:p>
      <w:pPr>
        <w:pStyle w:val="Heading2"/>
      </w:pPr>
      <w:r>
        <w:t xml:space="preserve">3. Core Responsibilities of the Customs Officer</w:t>
      </w:r>
    </w:p>
    <w:p>
      <w:pPr>
        <w:pStyle w:val="FirstParagraph"/>
      </w:pPr>
      <w:r>
        <w:t xml:space="preserve">The modern</w:t>
      </w:r>
      <w:r>
        <w:t xml:space="preserve"> </w:t>
      </w:r>
      <w:r>
        <w:rPr>
          <w:bCs/>
          <w:b/>
        </w:rPr>
        <w:t xml:space="preserve">Customs Officer</w:t>
      </w:r>
      <w:r>
        <w:rPr>
          <w:iCs/>
          <w:i/>
        </w:rPr>
        <w:t xml:space="preserve">(often referred to as a Border Force or Border Protection Officer)</w:t>
      </w:r>
    </w:p>
    <w:p>
      <w:pPr>
        <w:numPr>
          <w:ilvl w:val="0"/>
          <w:numId w:val="1001"/>
        </w:numPr>
        <w:pStyle w:val="Compact"/>
      </w:pPr>
      <w:r>
        <w:t xml:space="preserve">Risk Assessment and Intelligence Analysis:</w:t>
      </w:r>
    </w:p>
    <w:p>
      <w:pPr>
        <w:numPr>
          <w:ilvl w:val="0"/>
          <w:numId w:val="1001"/>
        </w:numPr>
        <w:pStyle w:val="Compact"/>
      </w:pPr>
      <w:r>
        <w:t xml:space="preserve">Physical Inspection and Detection:</w:t>
      </w:r>
    </w:p>
    <w:p>
      <w:pPr>
        <w:numPr>
          <w:ilvl w:val="0"/>
          <w:numId w:val="1001"/>
        </w:numPr>
        <w:pStyle w:val="Compact"/>
      </w:pPr>
      <w:r>
        <w:t xml:space="preserve">Biosecurity Enforcement:</w:t>
      </w:r>
    </w:p>
    <w:p>
      <w:pPr>
        <w:numPr>
          <w:ilvl w:val="0"/>
          <w:numId w:val="1000"/>
        </w:numPr>
        <w:pStyle w:val="Compact"/>
      </w:pPr>
      <w:r>
        <w:t xml:space="preserve">Given the ecological sensitivity of Queensland,</w:t>
      </w:r>
    </w:p>
    <w:p>
      <w:pPr>
        <w:numPr>
          <w:ilvl w:val="0"/>
          <w:numId w:val="1000"/>
        </w:numPr>
        <w:pStyle w:val="Compact"/>
      </w:pPr>
      <w:r>
        <w:t xml:space="preserve">Customs Officers play a pivotal role in inspecting incoming goods for prohibited plant and animal products. This is a critical line of defense against threats like fruit flies or foot-and-mouth disease, which could have catastrophic economic impacts on Australian agriculture.</w:t>
      </w:r>
    </w:p>
    <w:p>
      <w:pPr>
        <w:numPr>
          <w:ilvl w:val="0"/>
          <w:numId w:val="1001"/>
        </w:numPr>
        <w:pStyle w:val="Compact"/>
      </w:pPr>
      <w:r>
        <w:t xml:space="preserve">Trade Compliance and Valuation:</w:t>
      </w:r>
    </w:p>
    <w:p>
      <w:pPr>
        <w:numPr>
          <w:ilvl w:val="0"/>
          <w:numId w:val="1000"/>
        </w:numPr>
        <w:pStyle w:val="Compact"/>
      </w:pPr>
      <w:r>
        <w:t xml:space="preserve">Officers ensure that imported goods comply with Australian standards and regulations. This includes verifying that the declared value of goods matches their actual market price to prevent revenue loss through duty evasion.</w:t>
      </w:r>
    </w:p>
    <w:bookmarkEnd w:id="22"/>
    <w:bookmarkStart w:id="26" w:name="Xff38e496242f7f83fe6136d997c9e7335725fee"/>
    <w:p>
      <w:pPr>
        <w:pStyle w:val="Heading2"/>
      </w:pPr>
      <w:r>
        <w:t xml:space="preserve">4. Challenges in the Brisbane Operational Context</w:t>
      </w:r>
    </w:p>
    <w:bookmarkStart w:id="23" w:name="a-volume-and-congestion"/>
    <w:p>
      <w:pPr>
        <w:pStyle w:val="Heading3"/>
      </w:pPr>
      <w:r>
        <w:rPr>
          <w:bCs/>
          <w:b/>
        </w:rPr>
        <w:t xml:space="preserve">a) Volume and Congestion</w:t>
      </w:r>
    </w:p>
    <w:p>
      <w:pPr>
        <w:pStyle w:val="FirstParagraph"/>
      </w:pPr>
      <w:r>
        <w:t xml:space="preserve">The sheer volume of traffic in</w:t>
      </w:r>
      <w:r>
        <w:t xml:space="preserve"> </w:t>
      </w:r>
      <w:r>
        <w:rPr>
          <w:bCs/>
          <w:b/>
        </w:rPr>
        <w:t xml:space="preserve">Australia Brisbane presents a logistical challenge. Ports often face congestion during peak seasons, which can delay inspections and disrupt supply chains. A</w:t>
      </w:r>
      <w:r>
        <w:rPr>
          <w:bCs/>
          <w:b/>
        </w:rPr>
        <w:t xml:space="preserve"> </w:t>
      </w:r>
      <w:r>
        <w:rPr>
          <w:bCs/>
          <w:b/>
          <w:bCs/>
          <w:b/>
        </w:rPr>
        <w:t xml:space="preserve">Customs Officer</w:t>
      </w:r>
    </w:p>
    <w:bookmarkEnd w:id="23"/>
    <w:bookmarkStart w:id="24" w:name="b-evolving-smuggling-techniques"/>
    <w:p>
      <w:pPr>
        <w:pStyle w:val="Heading3"/>
      </w:pPr>
      <w:r>
        <w:rPr>
          <w:bCs/>
          <w:b/>
        </w:rPr>
        <w:t xml:space="preserve">b) Evolving Smuggling Techniques</w:t>
      </w:r>
    </w:p>
    <w:p>
      <w:pPr>
        <w:pStyle w:val="FirstParagraph"/>
      </w:pPr>
      <w:r>
        <w:t xml:space="preserve">Criminal syndicates are increasingly sophisticated in their methods of evading detection. Techniques such as compartmentalization, use of non-traceable materials, and deception through false documentation are common. In</w:t>
      </w:r>
    </w:p>
    <w:p>
      <w:pPr>
        <w:pStyle w:val="BodyText"/>
      </w:pPr>
      <w:r>
        <w:t xml:space="preserve">Australia Brisbane, officers must stay abreast of these tactics through continuous professional development and real-time information sharing with international partners.</w:t>
      </w:r>
    </w:p>
    <w:bookmarkEnd w:id="24"/>
    <w:bookmarkStart w:id="25" w:name="X37201dbaae5665fc41902c91f895bb7033b045d"/>
    <w:p>
      <w:pPr>
        <w:pStyle w:val="Heading3"/>
      </w:pPr>
      <w:r>
        <w:rPr>
          <w:bCs/>
          <w:b/>
        </w:rPr>
        <w:t xml:space="preserve">c) Biosecurity Threats from Emerging Markets</w:t>
      </w:r>
    </w:p>
    <w:p>
      <w:pPr>
        <w:pStyle w:val="FirstParagraph"/>
      </w:pPr>
      <w:r>
        <w:t xml:space="preserve">With increasing trade links to new markets, the risk of introducing exotic pests and diseases grows.</w:t>
      </w:r>
    </w:p>
    <w:p>
      <w:pPr>
        <w:pStyle w:val="BodyText"/>
      </w:pPr>
      <w:r>
        <w:t xml:space="preserve">Australia Brisbane, being a gateway for these trades, faces heightened biosecurity risks. Officers must be trained to identify subtle signs of contamination in packaging, soil samples, and biological materials.</w:t>
      </w:r>
    </w:p>
    <w:bookmarkEnd w:id="25"/>
    <w:bookmarkEnd w:id="26"/>
    <w:bookmarkStart w:id="27" w:name="Xf12616e5cc71a2732ec29451d649a399bf54325"/>
    <w:p>
      <w:pPr>
        <w:pStyle w:val="Heading2"/>
      </w:pPr>
      <w:r>
        <w:t xml:space="preserve">5. Technological Integration and Future Directions</w:t>
      </w:r>
    </w:p>
    <w:p>
      <w:pPr>
        <w:pStyle w:val="FirstParagraph"/>
      </w:pPr>
      <w:r>
        <w:t xml:space="preserve">The future of border control in</w:t>
      </w:r>
    </w:p>
    <w:p>
      <w:pPr>
        <w:pStyle w:val="BodyText"/>
      </w:pPr>
      <w:r>
        <w:t xml:space="preserve">Australia Brisbane lies in technology. The implementation of Automated Border Clearance (ABC) gates for travelers reduces the burden on</w:t>
      </w:r>
    </w:p>
    <w:p>
      <w:pPr>
        <w:pStyle w:val="BodyText"/>
      </w:pPr>
      <w:r>
        <w:t xml:space="preserve">Customs Officers, allowing them to focus resources on high-risk individuals.</w:t>
      </w:r>
    </w:p>
    <w:p>
      <w:pPr>
        <w:pStyle w:val="BodyText"/>
      </w:pPr>
      <w:r>
        <w:t xml:space="preserve">In the freight sector, the adoption of Single Window systems enables traders to submit all required regulatory documents through a single portal. This digital transformation allows officers to process documentation more quickly and accurately. Furthermore, artificial intelligence (AI) and machine learning algorithms are being deployed to enhance predictive analytics, helping</w:t>
      </w:r>
    </w:p>
    <w:p>
      <w:pPr>
        <w:pStyle w:val="BodyText"/>
      </w:pPr>
      <w:r>
        <w:t xml:space="preserve">Customs Officers anticipate threats before they arrive at the border.</w:t>
      </w:r>
    </w:p>
    <w:p>
      <w:pPr>
        <w:pStyle w:val="BodyText"/>
      </w:pPr>
      <w:r>
        <w:t xml:space="preserve">Additionally, inter-agency collaboration is strengthening. In</w:t>
      </w:r>
    </w:p>
    <w:p>
      <w:pPr>
        <w:pStyle w:val="BodyText"/>
      </w:pPr>
      <w:r>
        <w:t xml:space="preserve">Australia Brisbane, customs officers work closely with police, agriculture departments, and intelligence agencies. This holistic approach ensures that security concerns are addressed comprehensively rather than in silos.</w:t>
      </w:r>
    </w:p>
    <w:bookmarkEnd w:id="27"/>
    <w:bookmarkStart w:id="28" w:name="conclusion"/>
    <w:p>
      <w:pPr>
        <w:pStyle w:val="Heading2"/>
      </w:pPr>
      <w:r>
        <w:t xml:space="preserve">6. Conclusion</w:t>
      </w:r>
    </w:p>
    <w:p>
      <w:pPr>
        <w:pStyle w:val="FirstParagraph"/>
      </w:pPr>
      <w:r>
        <w:t xml:space="preserve">The role of the</w:t>
      </w:r>
    </w:p>
    <w:p>
      <w:pPr>
        <w:pStyle w:val="BodyText"/>
      </w:pPr>
      <w:r>
        <w:t xml:space="preserve">Customs Officer in</w:t>
      </w:r>
      <w:r>
        <w:t xml:space="preserve"> </w:t>
      </w:r>
      <w:r>
        <w:rPr>
          <w:bCs/>
          <w:b/>
        </w:rPr>
        <w:t xml:space="preserve">Australia Brisbane is more complex and critical than ever before. As a guardian of national security, economic integrity, and environmental health, this professional serves as the first line of defense for the region. The challenges posed by high traffic volumes, sophisticated criminal enterprises, and biosecurity threats require a workforce that is highly trained, technologically adept,</w:t>
      </w:r>
      <w:r>
        <w:t xml:space="preserve">and resilient.</w:t>
      </w:r>
    </w:p>
    <w:p>
      <w:pPr>
        <w:pStyle w:val="BodyText"/>
      </w:pPr>
      <w:r>
        <w:t xml:space="preserve">This paper has highlighted that the effectiveness of border control in</w:t>
      </w:r>
    </w:p>
    <w:p>
      <w:pPr>
        <w:pStyle w:val="BodyText"/>
      </w:pPr>
      <w:r>
        <w:t xml:space="preserve">Australia Brisbane depends on a strategic balance between rigorous enforcement and trade facilitation. By leveraging technology, enhancing intelligence capabilities, and fostering inter-agency cooperation,</w:t>
      </w:r>
    </w:p>
    <w:p>
      <w:pPr>
        <w:pStyle w:val="BodyText"/>
      </w:pPr>
      <w:r>
        <w:t xml:space="preserve">Customs Officers can continue to protect the nation while supporting its economic growth.</w:t>
      </w:r>
    </w:p>
    <w:p>
      <w:pPr>
        <w:pStyle w:val="BodyText"/>
      </w:pPr>
      <w:r>
        <w:t xml:space="preserve">Future research should focus on the long-term impact of AI-driven risk assessment tools on officer decision-making processes and the efficacy of cross-border data sharing agreements in mitigating transnational crime. As global trade dynamics shift, the adaptability of</w:t>
      </w:r>
    </w:p>
    <w:p>
      <w:pPr>
        <w:pStyle w:val="BodyText"/>
      </w:pPr>
      <w:r>
        <w:t xml:space="preserve">Australia Brisbane's border control mechanisms will remain a key indicator of national security resilience.</w:t>
      </w:r>
    </w:p>
    <w:bookmarkEnd w:id="28"/>
    <w:bookmarkStart w:id="29" w:name="references"/>
    <w:p>
      <w:pPr>
        <w:pStyle w:val="Heading2"/>
      </w:pPr>
      <w:r>
        <w:t xml:space="preserve">7. References</w:t>
      </w:r>
    </w:p>
    <w:p>
      <w:pPr>
        <w:numPr>
          <w:ilvl w:val="0"/>
          <w:numId w:val="1002"/>
        </w:numPr>
        <w:pStyle w:val="Compact"/>
      </w:pPr>
      <w:r>
        <w:t xml:space="preserve">Australian Border Force (ABF). (2023).</w:t>
      </w:r>
      <w:r>
        <w:t xml:space="preserve"> </w:t>
      </w:r>
      <w:r>
        <w:rPr>
          <w:iCs/>
          <w:i/>
        </w:rPr>
        <w:t xml:space="preserve">Annual Report 2023: Protecting the Border, Facilitating Trade</w:t>
      </w:r>
      <w:r>
        <w:t xml:space="preserve">. Canberra: ABF Publications.</w:t>
      </w:r>
    </w:p>
    <w:p>
      <w:pPr>
        <w:numPr>
          <w:ilvl w:val="0"/>
          <w:numId w:val="1002"/>
        </w:numPr>
        <w:pStyle w:val="Compact"/>
      </w:pPr>
      <w:r>
        <w:t xml:space="preserve">DPIE Department of Home Affairs. (n.d.).</w:t>
      </w:r>
    </w:p>
    <w:p>
      <w:pPr>
        <w:numPr>
          <w:ilvl w:val="0"/>
          <w:numId w:val="1000"/>
        </w:numPr>
        <w:pStyle w:val="Compact"/>
      </w:pPr>
      <w:r>
        <w:t xml:space="preserve">Border Security Strategy for Australia Brisbane Region.</w:t>
      </w:r>
    </w:p>
    <w:p>
      <w:pPr>
        <w:numPr>
          <w:ilvl w:val="0"/>
          <w:numId w:val="1002"/>
        </w:numPr>
        <w:pStyle w:val="Compact"/>
      </w:pPr>
      <w:r>
        <w:t xml:space="preserve">Knight, J. (2021). "Biosecurity Challenges in Southeast Queensland."</w:t>
      </w:r>
      <w:r>
        <w:t xml:space="preserve"> </w:t>
      </w:r>
      <w:r>
        <w:rPr>
          <w:iCs/>
          <w:i/>
        </w:rPr>
        <w:t xml:space="preserve">Journal of Australian Agricultural Science</w:t>
      </w:r>
      <w:r>
        <w:t xml:space="preserve">, 45(3), 112-129.</w:t>
      </w:r>
    </w:p>
    <w:p>
      <w:pPr>
        <w:numPr>
          <w:ilvl w:val="0"/>
          <w:numId w:val="1002"/>
        </w:numPr>
        <w:pStyle w:val="Compact"/>
      </w:pPr>
      <w:r>
        <w:t xml:space="preserve">Morrison, P. (2023).</w:t>
      </w:r>
    </w:p>
    <w:p>
      <w:pPr>
        <w:numPr>
          <w:ilvl w:val="0"/>
          <w:numId w:val="1000"/>
        </w:numPr>
        <w:pStyle w:val="Compact"/>
      </w:pPr>
      <w:r>
        <w:t xml:space="preserve">The Role of Intelligence in Modern Border Control. Sydney: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Australia Brisbane: Modern Challenges and Strategic Adaptations</dc:title>
  <dc:creator/>
  <dc:language>en</dc:language>
  <cp:keywords/>
  <dcterms:created xsi:type="dcterms:W3CDTF">2026-07-29T17:00:35Z</dcterms:created>
  <dcterms:modified xsi:type="dcterms:W3CDTF">2026-07-29T17:00:35Z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