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Enhancing</w:t>
      </w:r>
      <w:r>
        <w:t xml:space="preserve"> </w:t>
      </w:r>
      <w:r>
        <w:t xml:space="preserve">Border</w:t>
      </w:r>
      <w:r>
        <w:t xml:space="preserve"> </w:t>
      </w:r>
      <w:r>
        <w:t xml:space="preserve">Security</w:t>
      </w:r>
      <w:r>
        <w:t xml:space="preserve"> </w:t>
      </w:r>
      <w:r>
        <w:t xml:space="preserve">and</w:t>
      </w:r>
      <w:r>
        <w:t xml:space="preserve"> </w:t>
      </w:r>
      <w:r>
        <w:t xml:space="preserve">Facilitating</w:t>
      </w:r>
      <w:r>
        <w:t xml:space="preserve"> </w:t>
      </w:r>
      <w:r>
        <w:t xml:space="preserve">Trade: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Italy,</w:t>
      </w:r>
      <w:r>
        <w:t xml:space="preserve"> </w:t>
      </w:r>
      <w:r>
        <w:t xml:space="preserve">Naples</w:t>
      </w:r>
    </w:p>
    <w:bookmarkStart w:id="29" w:name="Xba579913f39e7c6c8457782dc1d5f0f5e4a2a25"/>
    <w:p>
      <w:pPr>
        <w:pStyle w:val="Heading1"/>
      </w:pPr>
      <w:r>
        <w:t xml:space="preserve">Enhancing Border Security and Facilitating Trade</w:t>
      </w:r>
      <w:r>
        <w:br/>
      </w:r>
      <w:r>
        <w:t xml:space="preserve">The Evolving Role of Customs Officers in Italy, Naples</w:t>
      </w:r>
    </w:p>
    <w:p>
      <w:pPr>
        <w:pStyle w:val="FirstParagraph"/>
      </w:pPr>
      <w:r>
        <w:rPr>
          <w:bCs/>
          <w:b/>
        </w:rPr>
        <w:t xml:space="preserve">[Author Name]</w:t>
      </w:r>
      <w:r>
        <w:br/>
      </w:r>
      <w:r>
        <w:rPr>
          <w:bCs/>
          <w:b/>
        </w:rPr>
        <w:t xml:space="preserve">[Affiliation/Institution]</w:t>
      </w:r>
    </w:p>
    <w:bookmarkStart w:id="20" w:name="abstract"/>
    <w:p>
      <w:pPr>
        <w:pStyle w:val="Heading2"/>
      </w:pPr>
      <w:r>
        <w:t xml:space="preserve">Abstract</w:t>
      </w:r>
    </w:p>
    <w:p>
      <w:pPr>
        <w:pStyle w:val="FirstParagraph"/>
      </w:pPr>
      <w:r>
        <w:t xml:space="preserve">Naples, as a critical maritime and logistical hub in Southern Italy, serves as a vital gateway for both legitimate commerce and potential illicit activities entering the European Union. This paper examines the multifaceted responsibilities of the Customs Officer operating within this specific geographic context. It analyzes how modern customs enforcement strategies must balance rigorous security protocols against the need for efficient trade facilitation. By leveraging advanced technological tools and fostering international cooperation, Customs Officers in Italy Naples are redefining border control standards in a post-pandemic global economy.</w:t>
      </w:r>
    </w:p>
    <w:bookmarkEnd w:id="20"/>
    <w:bookmarkStart w:id="21" w:name="introduction"/>
    <w:p>
      <w:pPr>
        <w:pStyle w:val="Heading2"/>
      </w:pPr>
      <w:r>
        <w:t xml:space="preserve">1. Introduction</w:t>
      </w:r>
    </w:p>
    <w:p>
      <w:pPr>
        <w:pStyle w:val="FirstParagraph"/>
      </w:pPr>
      <w:r>
        <w:t xml:space="preserve">The Port of Naples stands as one of the most significant maritime gateways in the Mediterranean, connecting Europe with North Africa and the broader Mediterranean basin. In this complex geopolitical and economic landscape, the role of the Customs Officer is more critical than ever before. Traditionally viewed merely as tax collectors or simple inspectors, modern Customs Officers are now frontline defenders of national security, guardians of public health, and facilitators of global supply chains.</w:t>
      </w:r>
    </w:p>
    <w:p>
      <w:pPr>
        <w:pStyle w:val="BodyText"/>
      </w:pPr>
      <w:r>
        <w:t xml:space="preserve">This conference paper aims to dissect the contemporary challenges faced by personnel stationed in Italy Naples. It explores how these officers navigate the dual mandate of securing borders while ensuring that goods flow seamlessly to support local and regional economies. The discussion will highlight specific operational contexts unique to Naples, including its high volume of container traffic and its proximity to regions often associated with transnational organized crime.</w:t>
      </w:r>
    </w:p>
    <w:bookmarkEnd w:id="21"/>
    <w:bookmarkStart w:id="22" w:name="X796c4ea474cb64a23d8f00996304b0234aa3bba"/>
    <w:p>
      <w:pPr>
        <w:pStyle w:val="Heading2"/>
      </w:pPr>
      <w:r>
        <w:t xml:space="preserve">2. The Strategic Importance of Naples in the Italian Customs Network</w:t>
      </w:r>
    </w:p>
    <w:p>
      <w:pPr>
        <w:pStyle w:val="FirstParagraph"/>
      </w:pPr>
      <w:r>
        <w:t xml:space="preserve">To understand the daily operations of a Customs Officer in this region, one must first appreciate the strategic weight of Italy Naples within Italy’s broader customs framework. As a major entry point for goods from Asia, Africa, and other European nations, the port handles millions of tons of cargo annually. This volume presents both an economic opportunity and a security vulnerability.</w:t>
      </w:r>
    </w:p>
    <w:p>
      <w:pPr>
        <w:pStyle w:val="BodyText"/>
      </w:pPr>
      <w:r>
        <w:t xml:space="preserve">The Customs Officer stationed here does not operate in isolation but is part of a highly integrated network involving Italian law enforcement agencies such as the Guardia di Finanza and international bodies like Frontex. The density of traffic means that risk management profiles must be incredibly sophisticated. Simple visual inspections are no longer sufficient; instead, data-driven analytics guide where resources should be deployed to intercept high-risk shipments without delaying low-risk legitimate trade.</w:t>
      </w:r>
    </w:p>
    <w:bookmarkEnd w:id="22"/>
    <w:bookmarkStart w:id="23" w:name="X03f5c9437d046ca74a09ffa50ea1cc3ecb63a07"/>
    <w:p>
      <w:pPr>
        <w:pStyle w:val="Heading2"/>
      </w:pPr>
      <w:r>
        <w:t xml:space="preserve">3. Modern Challenges: Illicit Trade and Organized Crime</w:t>
      </w:r>
    </w:p>
    <w:p>
      <w:pPr>
        <w:pStyle w:val="FirstParagraph"/>
      </w:pPr>
      <w:r>
        <w:t xml:space="preserve">A significant portion of the workload for Customs Officers in Italy Naples involves combating illicit trade. Historically, the region has been a focal point for activities related to organized crime networks attempting to smuggle counterfeit goods, narcotics, and undeclared cash across borders. The sophisticated nature of these criminal enterprises requires Customs Officers to possess enhanced investigative skills beyond traditional customs law knowledge.</w:t>
      </w:r>
    </w:p>
    <w:p>
      <w:pPr>
        <w:pStyle w:val="BodyText"/>
      </w:pPr>
      <w:r>
        <w:t xml:space="preserve">Counterfeit goods represent a particularly pervasive issue. From luxury fashion items to substandard pharmaceuticals and automotive parts, the influx of counterfeit products harms local businesses and poses serious risks to consumer safety. Customs Officers are trained to identify subtle discrepancies in packaging, labeling, and documentation that indicate falsified origin or quality. Furthermore, the detection of narcotics hidden within legitimate cargo requires specialized canine units and non-intrusive inspection technologies such as gamma-ray scanners.</w:t>
      </w:r>
    </w:p>
    <w:bookmarkEnd w:id="23"/>
    <w:bookmarkStart w:id="24" w:name="X1038ba9cf83024d72781478ac509f29cd17b529"/>
    <w:p>
      <w:pPr>
        <w:pStyle w:val="Heading2"/>
      </w:pPr>
      <w:r>
        <w:t xml:space="preserve">4. Technological Integration in Customs Operations</w:t>
      </w:r>
    </w:p>
    <w:p>
      <w:pPr>
        <w:pStyle w:val="FirstParagraph"/>
      </w:pPr>
      <w:r>
        <w:t xml:space="preserve">The efficacy of a Customs Officer is significantly amplified by technological integration. In recent years, the Italian Customs Agency has invested heavily in digital infrastructure to support officers working at the ports of Naples and surrounding areas. The implementation of Advanced Electronic Declarations (AED) allows for pre-arrival risk assessment, meaning that potential threats can be identified before vessels even dock.</w:t>
      </w:r>
    </w:p>
    <w:p>
      <w:pPr>
        <w:pStyle w:val="BodyText"/>
      </w:pPr>
      <w:r>
        <w:t xml:space="preserve">Moreover, the use of Artificial Intelligence (AI) and Machine Learning algorithms helps analyze vast datasets to predict smuggling patterns. For a Customs Officer on the ground, this technology acts as a force multiplier. Instead of randomly selecting containers for inspection, officers can target those flagged by algorithms with high probabilities of containing contraband. This precision not only increases seizure rates but also reduces administrative burdens and wait times for compliant importers.</w:t>
      </w:r>
    </w:p>
    <w:p>
      <w:pPr>
        <w:pStyle w:val="BodyText"/>
      </w:pPr>
      <w:r>
        <w:t xml:space="preserve">Additionally, blockchain technology is beginning to be piloted in supply chain transparency initiatives. By creating immutable records of goods' journeys, Customs Officers can verify provenance more easily, which is crucial for enforcing sanctions or preventing the entry of conflict minerals.</w:t>
      </w:r>
    </w:p>
    <w:bookmarkEnd w:id="24"/>
    <w:bookmarkStart w:id="25" w:name="X31115883630a20cceda976c67db0b7dc5a7556f"/>
    <w:p>
      <w:pPr>
        <w:pStyle w:val="Heading2"/>
      </w:pPr>
      <w:r>
        <w:t xml:space="preserve">5. Facilitating Trade and Supporting Local Economy</w:t>
      </w:r>
    </w:p>
    <w:p>
      <w:pPr>
        <w:pStyle w:val="FirstParagraph"/>
      </w:pPr>
      <w:r>
        <w:t xml:space="preserve">While security is paramount, it is equally important to recognize that the primary function of customs administration is also facilitation. The economy of Italy Naples relies heavily on tourism, manufacturing, and export-oriented industries. If ports become bottlenecks due to excessive bureaucratic delay or inefficient inspection processes, the economic ripple effects can be severe.</w:t>
      </w:r>
    </w:p>
    <w:p>
      <w:pPr>
        <w:pStyle w:val="BodyText"/>
      </w:pPr>
      <w:r>
        <w:t xml:space="preserve">Customs Officers play a pivotal role in this balance by implementing "Green Lane" procedures for trusted traders who have achieved high compliance standards (Authorized Economic Operator status). By streamlining checks for these reliable partners, officers ensure that just-in-time supply chains remain uninterrupted. This approach fosters a cooperative rather than adversarial relationship between the government and private sector entities.</w:t>
      </w:r>
    </w:p>
    <w:p>
      <w:pPr>
        <w:pStyle w:val="BodyText"/>
      </w:pPr>
      <w:r>
        <w:t xml:space="preserve">Furthermore, Customs Officers provide essential advisory services to businesses navigating complex tariff classifications and regulatory requirements. Their expertise helps local enterprises understand international trade agreements, potentially boosting exports from the Campania region to global markets.</w:t>
      </w:r>
    </w:p>
    <w:bookmarkEnd w:id="25"/>
    <w:bookmarkStart w:id="26" w:name="X733b9ac9940fdd6e308a1f0ded247667b4fdaf9"/>
    <w:p>
      <w:pPr>
        <w:pStyle w:val="Heading2"/>
      </w:pPr>
      <w:r>
        <w:t xml:space="preserve">6. Human Element: Training and Mental Resilience</w:t>
      </w:r>
    </w:p>
    <w:p>
      <w:pPr>
        <w:pStyle w:val="FirstParagraph"/>
      </w:pPr>
      <w:r>
        <w:t xml:space="preserve">Beyond technology and procedure, the human element remains central to customs enforcement. The work of a Customs Officer in Italy Naples is demanding, often involving shift work, exposure to hazardous materials, and confrontation with organized crime syndicates. Therefore, continuous professional development is essential.</w:t>
      </w:r>
    </w:p>
    <w:p>
      <w:pPr>
        <w:pStyle w:val="BodyText"/>
      </w:pPr>
      <w:r>
        <w:t xml:space="preserve">Training programs must cover not only legal updates and new smuggling techniques but also soft skills such as cultural sensitivity and conflict de-escalation. Given Naples' role as a multicultural hub where crews from diverse backgrounds interact, officers must be adept at communication across language barriers. Additionally, mental health support systems are increasingly being recognized as vital components of personnel management to prevent burnout among those dealing with high-stress security incidents.</w:t>
      </w:r>
    </w:p>
    <w:bookmarkEnd w:id="26"/>
    <w:bookmarkStart w:id="27" w:name="conclusion"/>
    <w:p>
      <w:pPr>
        <w:pStyle w:val="Heading2"/>
      </w:pPr>
      <w:r>
        <w:t xml:space="preserve">7. Conclusion</w:t>
      </w:r>
    </w:p>
    <w:p>
      <w:pPr>
        <w:pStyle w:val="FirstParagraph"/>
      </w:pPr>
      <w:r>
        <w:t xml:space="preserve">In conclusion, the role of the Customs Officer in Italy Naples is undergoing a profound transformation. No longer just gatekeepers of fiscal revenue, they are integral nodes in a complex web of international security and economic cooperation. The challenges they face—from organized crime to the rapid pace of digitalization—require adaptive strategies supported by advanced technology and robust training.</w:t>
      </w:r>
    </w:p>
    <w:p>
      <w:pPr>
        <w:pStyle w:val="BodyText"/>
      </w:pPr>
      <w:r>
        <w:t xml:space="preserve">As global trade patterns continue to evolve, so too must the methodologies employed by Customs Officers. Strengthening their capabilities through investment in digital tools, fostering international collaboration, and prioritizing their well-being will ensure that they can effectively protect Italy’s borders while sustaining the economic vitality of Naples. Future research should focus on longitudinal studies of how specific technological interventions impact seizure rates and trade efficiency in this specific geographic zone.</w:t>
      </w:r>
    </w:p>
    <w:bookmarkEnd w:id="27"/>
    <w:bookmarkStart w:id="28" w:name="references"/>
    <w:p>
      <w:pPr>
        <w:pStyle w:val="Heading2"/>
      </w:pPr>
      <w:r>
        <w:t xml:space="preserve">References</w:t>
      </w:r>
    </w:p>
    <w:p>
      <w:pPr>
        <w:numPr>
          <w:ilvl w:val="0"/>
          <w:numId w:val="1001"/>
        </w:numPr>
        <w:pStyle w:val="Compact"/>
      </w:pPr>
      <w:r>
        <w:t xml:space="preserve">[1] European Commission. (2023). *Report on Customs Control and Trade Facilitation in the Mediterranean Region*.</w:t>
      </w:r>
    </w:p>
    <w:p>
      <w:pPr>
        <w:numPr>
          <w:ilvl w:val="0"/>
          <w:numId w:val="1001"/>
        </w:numPr>
        <w:pStyle w:val="Compact"/>
      </w:pPr>
      <w:r>
        <w:t xml:space="preserve">[2] Italian Ministry of Economy and Finance. (2024). *Strategic Plan for Digitalization of Customs Procedures*.</w:t>
      </w:r>
    </w:p>
    <w:p>
      <w:pPr>
        <w:numPr>
          <w:ilvl w:val="0"/>
          <w:numId w:val="1001"/>
        </w:numPr>
        <w:pStyle w:val="Compact"/>
      </w:pPr>
      <w:r>
        <w:t xml:space="preserve">[3] Interpol. (2023). *Global Illicit Trade Trends: Focus on Southern Europe*.</w:t>
      </w:r>
    </w:p>
    <w:p>
      <w:pPr>
        <w:numPr>
          <w:ilvl w:val="0"/>
          <w:numId w:val="1001"/>
        </w:numPr>
        <w:pStyle w:val="Compact"/>
      </w:pPr>
      <w:r>
        <w:t xml:space="preserve">[4] Port Authority of Naples. (Annual Report 2023). *Statistical Data on Cargo Volume and Processing Times*.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Enhancing Border Security and Facilitating Trade: The Evolving Role of Customs Officers in Italy, Naples</dc:title>
  <dc:creator/>
  <cp:keywords/>
  <dcterms:created xsi:type="dcterms:W3CDTF">2026-07-29T02:01:47Z</dcterms:created>
  <dcterms:modified xsi:type="dcterms:W3CDTF">2026-07-29T02:01:47Z</dcterms:modified>
</cp:coreProperties>
</file>

<file path=docProps/custom.xml><?xml version="1.0" encoding="utf-8"?>
<Properties xmlns="http://schemas.openxmlformats.org/officeDocument/2006/custom-properties" xmlns:vt="http://schemas.openxmlformats.org/officeDocument/2006/docPropsVTypes"/>
</file>