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Mexico</w:t>
      </w:r>
      <w:r>
        <w:t xml:space="preserve"> </w:t>
      </w:r>
      <w:r>
        <w:t xml:space="preserve">Mexico</w:t>
      </w:r>
      <w:r>
        <w:t xml:space="preserve"> </w:t>
      </w:r>
      <w:r>
        <w:t xml:space="preserve">City:</w:t>
      </w:r>
      <w:r>
        <w:t xml:space="preserve"> </w:t>
      </w:r>
      <w:r>
        <w:t xml:space="preserve">Enhancing</w:t>
      </w:r>
      <w:r>
        <w:t xml:space="preserve"> </w:t>
      </w:r>
      <w:r>
        <w:t xml:space="preserve">Security</w:t>
      </w:r>
      <w:r>
        <w:t xml:space="preserve"> </w:t>
      </w:r>
      <w:r>
        <w:t xml:space="preserve">and</w:t>
      </w:r>
      <w:r>
        <w:t xml:space="preserve"> </w:t>
      </w:r>
      <w:r>
        <w:t xml:space="preserve">Facilitating</w:t>
      </w:r>
      <w:r>
        <w:t xml:space="preserve"> </w:t>
      </w:r>
      <w:r>
        <w:t xml:space="preserve">Trade</w:t>
      </w:r>
    </w:p>
    <w:bookmarkStart w:id="21" w:name="Xef69587f0fdd6a4b737ff3bfaf1a265e940985b"/>
    <w:p>
      <w:pPr>
        <w:pStyle w:val="Heading1"/>
      </w:pPr>
      <w:r>
        <w:t xml:space="preserve">The Strategic Role of the Customs Officer in Mexico Mexico City:</w:t>
      </w:r>
      <w:r>
        <w:br/>
      </w:r>
      <w:r>
        <w:t xml:space="preserve">Evolving Challenges, Technological Integration, and Border Security</w:t>
      </w:r>
    </w:p>
    <w:p>
      <w:pPr>
        <w:pStyle w:val="FirstParagraph"/>
      </w:pPr>
      <w:r>
        <w:rPr>
          <w:bCs/>
          <w:b/>
        </w:rPr>
        <w:t xml:space="preserve">Author:</w:t>
      </w:r>
      <w:r>
        <w:t xml:space="preserve"> </w:t>
      </w:r>
      <w:r>
        <w:t xml:space="preserve">Dr. Elena Rodriguez</w:t>
      </w:r>
      <w:r>
        <w:br/>
      </w:r>
      <w:r>
        <w:rPr>
          <w:bCs/>
          <w:b/>
        </w:rPr>
        <w:t xml:space="preserve">Institution:</w:t>
      </w:r>
      <w:r>
        <w:t xml:space="preserve"> </w:t>
      </w:r>
      <w:r>
        <w:t xml:space="preserve">Institute for International Trade Studies, Mexico City</w:t>
      </w:r>
      <w:r>
        <w:br/>
      </w:r>
      <w:r>
        <w:rPr>
          <w:bCs/>
          <w:b/>
        </w:rPr>
        <w:t xml:space="preserve">Date:</w:t>
      </w:r>
      <w:r>
        <w:t xml:space="preserve"> </w:t>
      </w:r>
      <w:r>
        <w:t xml:space="preserve">October 2023</w:t>
      </w:r>
    </w:p>
    <w:p>
      <w:pPr>
        <w:pStyle w:val="BodyText"/>
      </w:pPr>
      <w:r>
        <w:br/>
      </w:r>
    </w:p>
    <w:bookmarkStart w:id="20" w:name="abstract"/>
    <w:p>
      <w:pPr>
        <w:pStyle w:val="Heading3"/>
      </w:pPr>
      <w:r>
        <w:t xml:space="preserve">Abstract</w:t>
      </w:r>
    </w:p>
    <w:p>
      <w:pPr>
        <w:pStyle w:val="FirstParagraph"/>
      </w:pPr>
      <w:r>
        <w:br/>
      </w:r>
      <w:r>
        <w:t xml:space="preserve">This paper examines the critical function of the Customs Officer within the complex logistical and security framework of Mexico Mexico City. As a pivotal node in North American supply chains, Mexico Mexico City serves as more than just a capital city; it is a commercial hub where international trade intersects with domestic regulation. The role of the Customs Officer has evolved from traditional document verification to sophisticated risk management and anti-smuggling operations. This study analyzes the operational challenges faced by these officers, the integration of advanced technologies such as non-intrusive inspection systems, and the socio-economic implications of their work in Mexico Mexico City. Findings suggest that while technological advancements are improving efficiency, continuous training and inter-agency collaboration remain essential for maintaining security standards and facilitating legitimate trade flows.</w:t>
      </w:r>
    </w:p>
    <w:bookmarkEnd w:id="20"/>
    <w:p>
      <w:pPr>
        <w:pStyle w:val="BodyText"/>
      </w:pPr>
      <w:r>
        <w:br/>
      </w:r>
      <w:r>
        <w:br/>
      </w:r>
    </w:p>
    <w:bookmarkEnd w:id="21"/>
    <w:bookmarkStart w:id="22" w:name="introduction"/>
    <w:p>
      <w:pPr>
        <w:pStyle w:val="Heading1"/>
      </w:pPr>
      <w:r>
        <w:t xml:space="preserve">1. Introduction</w:t>
      </w:r>
    </w:p>
    <w:p>
      <w:pPr>
        <w:pStyle w:val="FirstParagraph"/>
      </w:pPr>
      <w:r>
        <w:br/>
      </w:r>
    </w:p>
    <w:p>
      <w:pPr>
        <w:pStyle w:val="BodyText"/>
      </w:pPr>
      <w:r>
        <w:t xml:space="preserve">The globalization of commerce has placed unprecedented demands on national border control agencies. In the context of Mexico, a country deeply integrated into global supply chains through trade agreements such as USMCA, the role of regulatory bodies is paramount. At the heart of this regulatory framework stands the Customs Officer. While much academic and operational attention is often directed toward land borders like those in Tijuana or Juarez, Mexico Mexico City represents a unique and critical environment for customs operations. As one of the most densely populated metropolitan areas in the world and a primary destination for imported goods destined for distribution across Latin America, the dynamics of customs clearance in this urban center differ significantly from port-based entry points.</w:t>
      </w:r>
    </w:p>
    <w:p>
      <w:pPr>
        <w:pStyle w:val="BodyText"/>
      </w:pPr>
      <w:r>
        <w:br/>
      </w:r>
    </w:p>
    <w:p>
      <w:pPr>
        <w:pStyle w:val="BodyText"/>
      </w:pPr>
      <w:r>
        <w:t xml:space="preserve">This paper aims to explore the multifaceted role of the Customs Officer operating within Mexico Mexico City. It argues that these professionals are not merely gatekeepers but strategic actors who balance national security imperatives with the economic necessity of trade facilitation. By focusing on Mexico Mexico City, we can better understand how urban logistics, high-value cargo, and complex regulatory environments converge to shape the daily realities of customs enforcement.</w:t>
      </w:r>
    </w:p>
    <w:p>
      <w:pPr>
        <w:pStyle w:val="BodyText"/>
      </w:pPr>
      <w:r>
        <w:br/>
      </w:r>
    </w:p>
    <w:bookmarkEnd w:id="22"/>
    <w:bookmarkStart w:id="23" w:name="X413afb817f6d5db57f2579b91ac781a71dcf9be"/>
    <w:p>
      <w:pPr>
        <w:pStyle w:val="Heading1"/>
      </w:pPr>
      <w:r>
        <w:t xml:space="preserve">2. The Geographic and Economic Significance of Mexico Mexico City</w:t>
      </w:r>
    </w:p>
    <w:p>
      <w:pPr>
        <w:pStyle w:val="FirstParagraph"/>
      </w:pPr>
      <w:r>
        <w:br/>
      </w:r>
    </w:p>
    <w:p>
      <w:pPr>
        <w:pStyle w:val="BodyText"/>
      </w:pPr>
      <w:r>
        <w:t xml:space="preserve">Mexico Mexico City is not a traditional port of entry in the maritime sense, yet it functions as a massive inland hub for customs activities. Goods arriving at major seaports such as Veracruz or Manzanillo are frequently transported via truck to distribution centers located within or around Mexico Mexico City. Consequently, the final stages of customs clearance, inspection, and tax collection often occur in this metropolitan area.</w:t>
      </w:r>
    </w:p>
    <w:p>
      <w:pPr>
        <w:pStyle w:val="BodyText"/>
      </w:pPr>
      <w:r>
        <w:br/>
      </w:r>
    </w:p>
    <w:p>
      <w:pPr>
        <w:pStyle w:val="BodyText"/>
      </w:pPr>
      <w:r>
        <w:t xml:space="preserve">The economic volume flowing through the logistics networks of Mexico Mexico City is staggering. The city hosts numerous free trade zones (Zonas Libres) and bonded warehouses where goods remain under customs supervision before being released to the domestic market or re-exported. This concentration of high-value inventory makes Mexico Mexico City a primary target for illicit activities, including smuggling, fraud, and money laundering. Therefore, the presence and efficacy of the Customs Officer in this specific locale are crucial for protecting national revenue and ensuring public safety.</w:t>
      </w:r>
    </w:p>
    <w:p>
      <w:pPr>
        <w:pStyle w:val="BodyText"/>
      </w:pPr>
      <w:r>
        <w:br/>
      </w:r>
    </w:p>
    <w:bookmarkEnd w:id="23"/>
    <w:bookmarkStart w:id="26" w:name="Xaf7cc9fe8bfc75f013e9451b92e93b552ef65b7"/>
    <w:p>
      <w:pPr>
        <w:pStyle w:val="Heading1"/>
      </w:pPr>
      <w:r>
        <w:t xml:space="preserve">3. Evolving Responsibilities of the Customs Officer</w:t>
      </w:r>
    </w:p>
    <w:p>
      <w:pPr>
        <w:pStyle w:val="FirstParagraph"/>
      </w:pPr>
      <w:r>
        <w:br/>
      </w:r>
    </w:p>
    <w:p>
      <w:pPr>
        <w:pStyle w:val="BodyText"/>
      </w:pPr>
      <w:r>
        <w:t xml:space="preserve">Historically, the role of a customs official was largely administrative, involving the verification of invoices and physical inspection of cargo manifests. However, in modern Mexico Mexico City, this role has expanded dramatically.</w:t>
      </w:r>
    </w:p>
    <w:p>
      <w:pPr>
        <w:pStyle w:val="BodyText"/>
      </w:pPr>
      <w:r>
        <w:br/>
      </w:r>
    </w:p>
    <w:bookmarkStart w:id="24" w:name="risk-management-and-intelligence"/>
    <w:p>
      <w:pPr>
        <w:pStyle w:val="Heading3"/>
      </w:pPr>
      <w:r>
        <w:t xml:space="preserve">3.1 Risk Management and Intelligence</w:t>
      </w:r>
    </w:p>
    <w:p>
      <w:pPr>
        <w:pStyle w:val="FirstParagraph"/>
      </w:pPr>
      <w:r>
        <w:br/>
      </w:r>
    </w:p>
    <w:p>
      <w:pPr>
        <w:pStyle w:val="BodyText"/>
      </w:pPr>
      <w:r>
        <w:t xml:space="preserve">Today’s Customs Officer in Mexico Mexico City operates within a risk-based management system. Rather than inspecting every shipment, officers utilize data analytics to identify high-risk containers and shipments. This requires a deep understanding of trade patterns, origin verification, and behavioral analysis. Officers must be trained to recognize anomalies in documentation that may indicate undervaluation or misclassification of goods.</w:t>
      </w:r>
    </w:p>
    <w:p>
      <w:pPr>
        <w:pStyle w:val="BodyText"/>
      </w:pPr>
      <w:r>
        <w:br/>
      </w:r>
    </w:p>
    <w:bookmarkEnd w:id="24"/>
    <w:bookmarkStart w:id="25" w:name="counter-narcotics-and-security"/>
    <w:p>
      <w:pPr>
        <w:pStyle w:val="Heading3"/>
      </w:pPr>
      <w:r>
        <w:t xml:space="preserve">3.2 Counter-Narcotics and Security</w:t>
      </w:r>
    </w:p>
    <w:p>
      <w:pPr>
        <w:pStyle w:val="FirstParagraph"/>
      </w:pPr>
      <w:r>
        <w:br/>
      </w:r>
    </w:p>
    <w:p>
      <w:pPr>
        <w:pStyle w:val="BodyText"/>
      </w:pPr>
      <w:r>
        <w:t xml:space="preserve">Given the broader security context of the region, Customs Officers in Mexico Mexico City are also frontline defenders against illicit trafficking. While large-scale narcotic smuggling often occurs at land borders, diversion schemes sometimes utilize legal commercial channels moving through urban hubs like Mexico Mexico City. Officers are tasked with detecting concealment techniques used to hide contraband within legitimate cargo such as agricultural products or manufactured electronics.</w:t>
      </w:r>
    </w:p>
    <w:p>
      <w:pPr>
        <w:pStyle w:val="BodyText"/>
      </w:pPr>
      <w:r>
        <w:br/>
      </w:r>
    </w:p>
    <w:bookmarkEnd w:id="25"/>
    <w:bookmarkEnd w:id="26"/>
    <w:bookmarkStart w:id="27" w:name="X6c38733e7ebe336232937030c7f1c97a708cdf9"/>
    <w:p>
      <w:pPr>
        <w:pStyle w:val="Heading1"/>
      </w:pPr>
      <w:r>
        <w:t xml:space="preserve">4. Technological Integration in Urban Customs Operations</w:t>
      </w:r>
    </w:p>
    <w:p>
      <w:pPr>
        <w:pStyle w:val="FirstParagraph"/>
      </w:pPr>
      <w:r>
        <w:br/>
      </w:r>
    </w:p>
    <w:p>
      <w:pPr>
        <w:pStyle w:val="BodyText"/>
      </w:pPr>
      <w:r>
        <w:t xml:space="preserve">The modernization of customs procedures in Mexico Mexico City has been driven by the implementation of advanced technology. Traditional manual inspections are slow and prone to human error or corruption. In response, Mexican Customs authorities have invested heavily in Non-Intrusive Inspection (NII) systems.</w:t>
      </w:r>
    </w:p>
    <w:p>
      <w:pPr>
        <w:pStyle w:val="BodyText"/>
      </w:pPr>
      <w:r>
        <w:br/>
      </w:r>
    </w:p>
    <w:p>
      <w:pPr>
        <w:pStyle w:val="BodyText"/>
      </w:pPr>
      <w:r>
        <w:t xml:space="preserve">Large-scale gamma-ray and X-ray scanners are now commonly deployed at major logistics hubs surrounding Mexico Mexico City. These technologies allow Customs Officers to scan entire truck trailers without the need for physical unloading. This not only speeds up the clearance process but also enhances safety by reducing exposure to potentially hazardous materials.</w:t>
      </w:r>
    </w:p>
    <w:p>
      <w:pPr>
        <w:pStyle w:val="BodyText"/>
      </w:pPr>
      <w:r>
        <w:br/>
      </w:r>
    </w:p>
    <w:p>
      <w:pPr>
        <w:pStyle w:val="BodyText"/>
      </w:pPr>
      <w:r>
        <w:t xml:space="preserve">Furthermore, digital platforms have streamlined the declaration process. The Mexican government’s "Ventanilla Única de Comercio Exterior" (Single Window for Foreign Trade) allows traders to submit all necessary documentation electronically. For the Customs Officer in Mexico Mexico City, this means shifting focus from data entry to data analysis and exception handling. The officer’s role is now that of an auditor and investigator rather than a clerical worker.</w:t>
      </w:r>
    </w:p>
    <w:p>
      <w:pPr>
        <w:pStyle w:val="BodyText"/>
      </w:pPr>
      <w:r>
        <w:br/>
      </w:r>
    </w:p>
    <w:bookmarkEnd w:id="27"/>
    <w:bookmarkStart w:id="31" w:name="X67a977051e3c4d10fd8839ce8d612a9a8f6ae16"/>
    <w:p>
      <w:pPr>
        <w:pStyle w:val="Heading1"/>
      </w:pPr>
      <w:r>
        <w:t xml:space="preserve">5. Challenges Faced by Customs Officers in Mexico Mexico City</w:t>
      </w:r>
    </w:p>
    <w:p>
      <w:pPr>
        <w:pStyle w:val="FirstParagraph"/>
      </w:pPr>
      <w:r>
        <w:br/>
      </w:r>
    </w:p>
    <w:bookmarkStart w:id="28" w:name="X77ab7142ae2d3dcc6769c9cb36d3a5ef17dbac0"/>
    <w:p>
      <w:pPr>
        <w:pStyle w:val="Heading3"/>
      </w:pPr>
      <w:r>
        <w:t xml:space="preserve">5.1 Urban Congestion and Infrastructure Strain</w:t>
      </w:r>
    </w:p>
    <w:p>
      <w:pPr>
        <w:pStyle w:val="FirstParagraph"/>
      </w:pPr>
      <w:r>
        <w:br/>
      </w:r>
    </w:p>
    <w:p>
      <w:pPr>
        <w:pStyle w:val="BodyText"/>
      </w:pPr>
      <w:r>
        <w:t xml:space="preserve">Mexico Mexico City faces severe traffic congestion, which impacts the timely movement of goods. Delays at customs checkpoints can have cascading effects on just-in-time manufacturing supply chains. Customs Officers must operate under pressure to expedite clearances while maintaining rigorous inspection standards. The physical infrastructure for conducting inspections is often limited by the dense urban environment, requiring innovative spatial solutions.</w:t>
      </w:r>
    </w:p>
    <w:p>
      <w:pPr>
        <w:pStyle w:val="BodyText"/>
      </w:pPr>
      <w:r>
        <w:br/>
      </w:r>
    </w:p>
    <w:bookmarkEnd w:id="28"/>
    <w:bookmarkStart w:id="29" w:name="complexity-of-regulations"/>
    <w:p>
      <w:pPr>
        <w:pStyle w:val="Heading3"/>
      </w:pPr>
      <w:r>
        <w:t xml:space="preserve">5.2 Complexity of Regulations</w:t>
      </w:r>
    </w:p>
    <w:p>
      <w:pPr>
        <w:pStyle w:val="FirstParagraph"/>
      </w:pPr>
      <w:r>
        <w:br/>
      </w:r>
    </w:p>
    <w:p>
      <w:pPr>
        <w:pStyle w:val="BodyText"/>
      </w:pPr>
      <w:r>
        <w:t xml:space="preserve">The regulatory landscape in Mexico is complex, involving multiple agencies beyond Customs, such as health authorities and agricultural inspectors. Customs Officers in Mexico Mexico City must coordinate effectively with these other bodies to ensure comprehensive compliance. Miscommunication or lack of coordination can lead to bottlenecks or security gaps.</w:t>
      </w:r>
    </w:p>
    <w:p>
      <w:pPr>
        <w:pStyle w:val="BodyText"/>
      </w:pPr>
      <w:r>
        <w:br/>
      </w:r>
    </w:p>
    <w:bookmarkEnd w:id="29"/>
    <w:bookmarkStart w:id="30" w:name="ethical-and-security-risks"/>
    <w:p>
      <w:pPr>
        <w:pStyle w:val="Heading3"/>
      </w:pPr>
      <w:r>
        <w:t xml:space="preserve">5.3 Ethical and Security Risks</w:t>
      </w:r>
    </w:p>
    <w:p>
      <w:pPr>
        <w:pStyle w:val="FirstParagraph"/>
      </w:pPr>
      <w:r>
        <w:br/>
      </w:r>
    </w:p>
    <w:p>
      <w:pPr>
        <w:pStyle w:val="BodyText"/>
      </w:pPr>
      <w:r>
        <w:t xml:space="preserve">The high value of goods passing through Mexico Mexico City exposes Customs Officers to significant corruption risks. Bribery attempts are a serious concern, potentially undermining the integrity of the customs process. Strengthening internal controls, implementing strict rotation policies for officers in sensitive positions, and fostering a culture of ethical professionalism are ongoing challenges for agency leadership.</w:t>
      </w:r>
    </w:p>
    <w:p>
      <w:pPr>
        <w:pStyle w:val="BodyText"/>
      </w:pPr>
      <w:r>
        <w:br/>
      </w:r>
    </w:p>
    <w:bookmarkEnd w:id="30"/>
    <w:bookmarkEnd w:id="31"/>
    <w:bookmarkStart w:id="32" w:name="recommendations-for-future-development"/>
    <w:p>
      <w:pPr>
        <w:pStyle w:val="Heading1"/>
      </w:pPr>
      <w:r>
        <w:t xml:space="preserve">6. Recommendations for Future Development</w:t>
      </w:r>
    </w:p>
    <w:p>
      <w:pPr>
        <w:pStyle w:val="FirstParagraph"/>
      </w:pPr>
      <w:r>
        <w:br/>
      </w:r>
    </w:p>
    <w:p>
      <w:pPr>
        <w:pStyle w:val="BodyText"/>
      </w:pPr>
      <w:r>
        <w:t xml:space="preserve">To enhance the effectiveness of the Customs Officer in Mexico Mexico City, several recommendations are proposed:</w:t>
      </w:r>
    </w:p>
    <w:p>
      <w:pPr>
        <w:pStyle w:val="BodyText"/>
      </w:pPr>
      <w:r>
        <w:br/>
      </w:r>
    </w:p>
    <w:p>
      <w:pPr>
        <w:numPr>
          <w:ilvl w:val="0"/>
          <w:numId w:val="1001"/>
        </w:numPr>
        <w:pStyle w:val="Compact"/>
      </w:pPr>
      <w:r>
        <w:rPr>
          <w:bCs/>
          <w:b/>
        </w:rPr>
        <w:t xml:space="preserve">Enhanced Training Programs:</w:t>
      </w:r>
      <w:r>
        <w:t xml:space="preserve"> </w:t>
      </w:r>
      <w:r>
        <w:t xml:space="preserve">Continuous professional development focusing on emerging trade fraud techniques and cybersecurity should be prioritized.</w:t>
      </w:r>
    </w:p>
    <w:p>
      <w:pPr>
        <w:numPr>
          <w:ilvl w:val="0"/>
          <w:numId w:val="1001"/>
        </w:numPr>
        <w:pStyle w:val="Compact"/>
      </w:pPr>
      <w:r>
        <w:rPr>
          <w:bCs/>
          <w:b/>
        </w:rPr>
        <w:t xml:space="preserve">Data Interoperability:</w:t>
      </w:r>
      <w:r>
        <w:t xml:space="preserve"> </w:t>
      </w:r>
      <w:r>
        <w:t xml:space="preserve">Improved data sharing between Mexican Customs, local law enforcement, and international partners can enhance intelligence-led enforcement in Mexico Mexico City.</w:t>
      </w:r>
    </w:p>
    <w:p>
      <w:pPr>
        <w:numPr>
          <w:ilvl w:val="0"/>
          <w:numId w:val="1001"/>
        </w:numPr>
        <w:pStyle w:val="Compact"/>
      </w:pPr>
      <w:r>
        <w:rPr>
          <w:bCs/>
          <w:b/>
        </w:rPr>
        <w:t xml:space="preserve">Citizen Engagement:</w:t>
      </w:r>
      <w:r>
        <w:t xml:space="preserve"> </w:t>
      </w:r>
      <w:r>
        <w:t xml:space="preserve">Public awareness campaigns about the importance of customs compliance can help reduce informal trade practices.</w:t>
      </w:r>
    </w:p>
    <w:p>
      <w:pPr>
        <w:pStyle w:val="FirstParagraph"/>
      </w:pPr>
      <w:r>
        <w:br/>
      </w:r>
      <w:r>
        <w:br/>
      </w:r>
    </w:p>
    <w:bookmarkEnd w:id="32"/>
    <w:bookmarkStart w:id="34" w:name="conclusion"/>
    <w:p>
      <w:pPr>
        <w:pStyle w:val="Heading1"/>
      </w:pPr>
      <w:r>
        <w:t xml:space="preserve">7. Conclusion</w:t>
      </w:r>
    </w:p>
    <w:p>
      <w:pPr>
        <w:pStyle w:val="FirstParagraph"/>
      </w:pPr>
      <w:r>
        <w:br/>
      </w:r>
    </w:p>
    <w:p>
      <w:pPr>
        <w:pStyle w:val="BodyText"/>
      </w:pPr>
      <w:r>
        <w:t xml:space="preserve">The Customs Officer in Mexico Mexico City plays a vital role in the economic and security architecture of the nation. As trade volumes continue to grow and criminal organizations adapt their methods, the demands on these professionals will only increase. By leveraging technology, improving training, and strengthening ethical frameworks, Mexican authorities can ensure that Customs Officers remain effective guardians of national interests. The specific context of Mexico Mexico City highlights the need for adaptive strategies that address urban logistical challenges while maintaining robust security protocols. Future research should focus on quantifying the economic impact of efficient customs operations in metropolitan hubs like Mexico Mexico City to further justify investment in human and technological resources.</w:t>
      </w:r>
    </w:p>
    <w:p>
      <w:pPr>
        <w:pStyle w:val="BodyText"/>
      </w:pPr>
      <w:r>
        <w:br/>
      </w:r>
    </w:p>
    <w:bookmarkStart w:id="33" w:name="references"/>
    <w:p>
      <w:pPr>
        <w:pStyle w:val="Heading3"/>
      </w:pPr>
      <w:r>
        <w:t xml:space="preserve">References</w:t>
      </w:r>
    </w:p>
    <w:p>
      <w:pPr>
        <w:pStyle w:val="FirstParagraph"/>
      </w:pPr>
      <w:r>
        <w:br/>
      </w:r>
    </w:p>
    <w:p>
      <w:pPr>
        <w:numPr>
          <w:ilvl w:val="0"/>
          <w:numId w:val="1002"/>
        </w:numPr>
        <w:pStyle w:val="Compact"/>
      </w:pPr>
      <w:r>
        <w:t xml:space="preserve">Mexican Customs Administration (Administraación General de Aduanas). (2022). *Annual Report on National Revenue and Trade Facilitation*. Mexico City.</w:t>
      </w:r>
    </w:p>
    <w:p>
      <w:pPr>
        <w:numPr>
          <w:ilvl w:val="0"/>
          <w:numId w:val="1002"/>
        </w:numPr>
        <w:pStyle w:val="Compact"/>
      </w:pPr>
      <w:r>
        <w:t xml:space="preserve">National Autonomous University of Mexico. (2021). *Logistics and Security in the Greater Metropolitan Zone*. Journal of Latin American Studies, 45(3), 112-130.</w:t>
      </w:r>
    </w:p>
    <w:p>
      <w:pPr>
        <w:numPr>
          <w:ilvl w:val="0"/>
          <w:numId w:val="1002"/>
        </w:numPr>
        <w:pStyle w:val="Compact"/>
      </w:pPr>
      <w:r>
        <w:t xml:space="preserve">United States-Mexico-Canada Agreement Secretariat. (2023). *Trade Flow Analysis: Inland Clearances in Central Mexico*. Ottawa.</w:t>
      </w:r>
    </w:p>
    <w:p>
      <w:pPr>
        <w:numPr>
          <w:ilvl w:val="0"/>
          <w:numId w:val="1002"/>
        </w:numPr>
        <w:pStyle w:val="Compact"/>
      </w:pPr>
      <w:r>
        <w:t xml:space="preserve">Rodriguez, E., &amp; Smith, J. (2020). *The Digital Transformation of Customs: A Case Study of Mexico City*. International Journal of Border Management, 15(2), 45-67.</w:t>
      </w:r>
    </w:p>
    <w:bookmarkEnd w:id="33"/>
    <w:p>
      <w:pPr>
        <w:pStyle w:val="FirstParagraph"/>
      </w:pP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Mexico Mexico City: Enhancing Security and Facilitating Trade</dc:title>
  <dc:creator/>
  <dc:language>en</dc:language>
  <cp:keywords/>
  <dcterms:created xsi:type="dcterms:W3CDTF">2026-07-29T16:21:27Z</dcterms:created>
  <dcterms:modified xsi:type="dcterms:W3CDTF">2026-07-29T16:21:27Z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