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France,</w:t>
      </w:r>
      <w:r>
        <w:t xml:space="preserve"> </w:t>
      </w:r>
      <w:r>
        <w:t xml:space="preserve">Paris</w:t>
      </w:r>
    </w:p>
    <w:bookmarkStart w:id="29" w:name="X77e929a086eedf1bfbf39e12c001c01b2dc8a93"/>
    <w:p>
      <w:pPr>
        <w:pStyle w:val="Heading1"/>
      </w:pPr>
      <w:r>
        <w:t xml:space="preserve">Data Science in the Heart of Europe:</w:t>
      </w:r>
      <w:r>
        <w:br/>
      </w:r>
      <w:r>
        <w:t xml:space="preserve">The Evolving Role of the Data Scientist in France, Paris</w:t>
      </w:r>
    </w:p>
    <w:p>
      <w:pPr>
        <w:pStyle w:val="FirstParagraph"/>
      </w:pPr>
      <w:r>
        <w:rPr>
          <w:bCs/>
          <w:b/>
        </w:rPr>
        <w:t xml:space="preserve">Alexandre Dubois &amp; Marie Laurent</w:t>
      </w:r>
      <w:r>
        <w:br/>
      </w:r>
      <w:r>
        <w:t xml:space="preserve">Institut de Recherche en Informatique et Systèmes Aléatoires (IRISA)</w:t>
      </w:r>
      <w:r>
        <w:br/>
      </w:r>
      <w:r>
        <w:t xml:space="preserve">Sorbonne Université, Paris 05, France</w:t>
      </w:r>
    </w:p>
    <w:bookmarkStart w:id="20" w:name="abstract"/>
    <w:p>
      <w:pPr>
        <w:pStyle w:val="Heading3"/>
      </w:pPr>
      <w:r>
        <w:t xml:space="preserve">Abstract</w:t>
      </w:r>
    </w:p>
    <w:p>
      <w:pPr>
        <w:pStyle w:val="FirstParagraph"/>
      </w:pPr>
      <w:r>
        <w:t xml:space="preserve">This paper explores the transformative impact of Data Science within the specific socio-economic and cultural context of France, with a particular focus on Paris as a global hub for innovation. As Paris solidifies its position as "La French Tech," the role of the Data Scientist has evolved from a purely technical position to a strategic business partner. This study analyzes current trends in data adoption across French industries, regulatory challenges posed by GDPR and local ethical frameworks, and the unique collaborative ecosystem fostered in Parisian tech hubs. We argue that effective Data Science in France requires not only mathematical rigor but also strong cultural adaptability and linguistic precision.</w:t>
      </w:r>
    </w:p>
    <w:bookmarkEnd w:id="20"/>
    <w:bookmarkStart w:id="21" w:name="introduction"/>
    <w:p>
      <w:pPr>
        <w:pStyle w:val="Heading2"/>
      </w:pPr>
      <w:r>
        <w:t xml:space="preserve">1. Introduction</w:t>
      </w:r>
    </w:p>
    <w:p>
      <w:pPr>
        <w:pStyle w:val="FirstParagraph"/>
      </w:pPr>
      <w:r>
        <w:t xml:space="preserve">In the modern digital economy, data is often described as the new oil, yet its refinement into actionable intelligence is a complex process requiring specialized expertise. In France, particularly in Paris, this transformation is accelerating at an unprecedented pace. As a major European capital and a historic center of culture and commerce, Paris has rapidly transformed into one of Europe’s leading ecosystems for technology and innovation. Within this vibrant landscape, the Data Scientist emerges as a pivotal figure.</w:t>
      </w:r>
    </w:p>
    <w:p>
      <w:pPr>
        <w:pStyle w:val="BodyText"/>
      </w:pPr>
      <w:r>
        <w:t xml:space="preserve">The role of the Data Scientist in France Paris is distinct from that in Silicon Valley or London. While global standards apply regarding statistical modeling and machine learning algorithms, the local context introduces unique variables: stringent European privacy laws, a strong emphasis on social responsibility in technology, and a language barrier that necessitates precise communication skills. This paper aims to delineate these nuances, offering insights for organizations seeking to leverage data analytics effectively within the French market.</w:t>
      </w:r>
    </w:p>
    <w:bookmarkEnd w:id="21"/>
    <w:bookmarkStart w:id="22" w:name="X5758795b805611215f99b9efd055c25822432b8"/>
    <w:p>
      <w:pPr>
        <w:pStyle w:val="Heading2"/>
      </w:pPr>
      <w:r>
        <w:t xml:space="preserve">2. The Parisian Ecosystem: A Hub for Innovation</w:t>
      </w:r>
    </w:p>
    <w:p>
      <w:pPr>
        <w:pStyle w:val="FirstParagraph"/>
      </w:pPr>
      <w:r>
        <w:t xml:space="preserve">Paris has undergone a remarkable revitalization over the last decade, driven by government initiatives such as "La French Tech." This initiative has created a supportive environment for startups and established corporations alike to adopt data-driven strategies. From Station F, the world’s largest startup incubator located in Paris, to numerous university spin-offs in Saclay and Grenoble (closely linked to the Parisian tech scene), the infrastructure for Data Science is robust.</w:t>
      </w:r>
    </w:p>
    <w:p>
      <w:pPr>
        <w:pStyle w:val="BodyText"/>
      </w:pPr>
      <w:r>
        <w:t xml:space="preserve">The convergence of academic excellence and private sector investment has created a fertile ground for Data Scientists. Institutions like École Polytechnique, Télécom Paris, and Sorbonne University produce top-tier talent. However, there is often a gap between academic theory and industrial application. The modern Data Scientist in France must be bilingual not just in programming languages like Python and R, but also in business terminology and French cultural nuances.</w:t>
      </w:r>
    </w:p>
    <w:bookmarkEnd w:id="22"/>
    <w:bookmarkStart w:id="23" w:name="regulatory-frameworks-gdpr-and-beyond"/>
    <w:p>
      <w:pPr>
        <w:pStyle w:val="Heading2"/>
      </w:pPr>
      <w:r>
        <w:t xml:space="preserve">3. Regulatory Frameworks: GDPR and Beyond</w:t>
      </w:r>
    </w:p>
    <w:p>
      <w:pPr>
        <w:pStyle w:val="FirstParagraph"/>
      </w:pPr>
      <w:r>
        <w:t xml:space="preserve">A critical aspect of working as a Data Scientist in France is navigating the regulatory landscape. As the birthplace of some of Europe's most robust data privacy movements, France adheres strictly to the General Data Protection Regulation (GDPR). For a Data Scientist, this means that data privacy is not merely a compliance checkbox but a foundational design principle.</w:t>
      </w:r>
    </w:p>
    <w:p>
      <w:pPr>
        <w:pStyle w:val="BodyText"/>
      </w:pPr>
      <w:r>
        <w:t xml:space="preserve">In practice, this requires Data Scientists in Paris to be proficient in "Privacy by Design" methodologies. This involves techniques such as differential privacy, data anonymization, and federated learning. Furthermore, the French national authority for data protection, the Commission Nationale de l'Informatique et des Libertés (CNIL), provides additional guidance that goes beyond GDPR requirements. A Data Scientist must engage with these regulatory bodies proactively to ensure their models are both ethical and legally sound.</w:t>
      </w:r>
    </w:p>
    <w:bookmarkEnd w:id="23"/>
    <w:bookmarkStart w:id="24" w:name="industry-applications-in-france-paris"/>
    <w:p>
      <w:pPr>
        <w:pStyle w:val="Heading2"/>
      </w:pPr>
      <w:r>
        <w:t xml:space="preserve">4. Industry Applications in France Paris</w:t>
      </w:r>
    </w:p>
    <w:p>
      <w:pPr>
        <w:pStyle w:val="FirstParagraph"/>
      </w:pPr>
      <w:r>
        <w:t xml:space="preserve">The application of Data Science varies significantly across sectors in France, reflecting the country's economic strengths:</w:t>
      </w:r>
    </w:p>
    <w:p>
      <w:pPr>
        <w:pStyle w:val="BodyText"/>
      </w:pPr>
      <w:r>
        <w:rPr>
          <w:bCs/>
          <w:b/>
        </w:rPr>
        <w:t xml:space="preserve">A. Finance and Fintech:</w:t>
      </w:r>
      <w:r>
        <w:t xml:space="preserve"> </w:t>
      </w:r>
      <w:r>
        <w:t xml:space="preserve">With a strong banking sector centered in La Défense, adjacent to Paris, financial institutions are heavily investing in predictive analytics for risk management and fraud detection. Data Scientists here focus on real-time processing and algorithmic trading.</w:t>
      </w:r>
    </w:p>
    <w:p>
      <w:pPr>
        <w:pStyle w:val="BodyText"/>
      </w:pPr>
      <w:r>
        <w:rPr>
          <w:bCs/>
          <w:b/>
        </w:rPr>
        <w:t xml:space="preserve">B. Luxury Retail:</w:t>
      </w:r>
      <w:r>
        <w:t xml:space="preserve"> </w:t>
      </w:r>
      <w:r>
        <w:t xml:space="preserve">France is home to many global luxury brands (LVMH, Kering). In this sector, Data Science is used to enhance customer experience through personalization while maintaining brand exclusivity. The challenge lies in integrating online data with physical retail experiences, a task requiring sophisticated omni-channel analytics.</w:t>
      </w:r>
    </w:p>
    <w:p>
      <w:pPr>
        <w:pStyle w:val="BodyText"/>
      </w:pPr>
      <w:r>
        <w:rPr>
          <w:bCs/>
          <w:b/>
        </w:rPr>
        <w:t xml:space="preserve">C. Smart Cities and Mobility:</w:t>
      </w:r>
      <w:r>
        <w:t xml:space="preserve"> </w:t>
      </w:r>
      <w:r>
        <w:t xml:space="preserve">Paris is actively transforming into a smart city. Data Scientists play a crucial role in optimizing traffic flows, managing public transportation via the RATP network, and reducing carbon footprints. Projects like "Paris Respire" rely heavily on real-time data analysis to manage urban mobility effectively.</w:t>
      </w:r>
    </w:p>
    <w:bookmarkEnd w:id="24"/>
    <w:bookmarkStart w:id="25" w:name="X42af2e05ec043741374e4f853c8ac9db2fe9939"/>
    <w:p>
      <w:pPr>
        <w:pStyle w:val="Heading2"/>
      </w:pPr>
      <w:r>
        <w:t xml:space="preserve">5. Challenges: The Language and Culture Barrier</w:t>
      </w:r>
    </w:p>
    <w:p>
      <w:pPr>
        <w:pStyle w:val="FirstParagraph"/>
      </w:pPr>
      <w:r>
        <w:t xml:space="preserve">While English is increasingly the lingua franca of tech, French remains a significant barrier in many sectors, particularly those dealing with public administration or traditional industries. A Data Scientist must not only understand the data but also communicate findings to stakeholders who may prefer reports and presentations in French. This requires a high level of technical translation—converting complex statistical results into clear, persuasive narratives that resonate with French business culture.</w:t>
      </w:r>
    </w:p>
    <w:p>
      <w:pPr>
        <w:pStyle w:val="BodyText"/>
      </w:pPr>
      <w:r>
        <w:t xml:space="preserve">Moreover, French corporate culture values hierarchy and structured decision-making more than the flat hierarchies often found in Anglo-Saxon tech firms. Therefore, the Data Scientist must adapt their communication style to respect these structures while advocating for data-driven change. This involves building trust through transparency and demonstrating how data insights align with broader organizational goals.</w:t>
      </w:r>
    </w:p>
    <w:bookmarkEnd w:id="25"/>
    <w:bookmarkStart w:id="26" w:name="future-directions"/>
    <w:p>
      <w:pPr>
        <w:pStyle w:val="Heading2"/>
      </w:pPr>
      <w:r>
        <w:t xml:space="preserve">6. Future Directions</w:t>
      </w:r>
    </w:p>
    <w:p>
      <w:pPr>
        <w:pStyle w:val="FirstParagraph"/>
      </w:pPr>
      <w:r>
        <w:t xml:space="preserve">The future of Data Science in France Paris looks promising but faces challenges regarding talent shortages and ethical AI development. The government’s "AI Strategy" aims to position France as a European leader in artificial intelligence by 2030. This includes investments in compute power, research centers, and education.</w:t>
      </w:r>
    </w:p>
    <w:p>
      <w:pPr>
        <w:pStyle w:val="BodyText"/>
      </w:pPr>
      <w:r>
        <w:t xml:space="preserve">We anticipate a growing demand for Data Scientists who specialize in ethical AI, ensuring that algorithms do not perpetuate biases. Additionally, the integration of quantum computing research into data science workflows may open new frontiers for complex problem-solving within the Parisian tech ecosystem.</w:t>
      </w:r>
    </w:p>
    <w:bookmarkEnd w:id="26"/>
    <w:bookmarkStart w:id="27" w:name="conclusion"/>
    <w:p>
      <w:pPr>
        <w:pStyle w:val="Heading2"/>
      </w:pPr>
      <w:r>
        <w:t xml:space="preserve">7. Conclusion</w:t>
      </w:r>
    </w:p>
    <w:p>
      <w:pPr>
        <w:pStyle w:val="FirstParagraph"/>
      </w:pPr>
      <w:r>
        <w:t xml:space="preserve">The role of the Data Scientist in France, particularly in Paris, is multifaceted and dynamic. It requires a blend of technical expertise, regulatory awareness, and cultural intelligence. As Paris continues to grow as a global tech hub, the ability to navigate these complexities will determine the success of data-driven initiatives. Organizations must invest not only in tools but also in training their Data Scientists to operate effectively within this unique French context.</w:t>
      </w:r>
    </w:p>
    <w:p>
      <w:pPr>
        <w:pStyle w:val="BodyText"/>
      </w:pPr>
      <w:r>
        <w:t xml:space="preserve">By embracing both innovation and responsibility, France can lead the way in defining how Data Science serves society. The Parisian model offers a compelling alternative to other global hubs, emphasizing sustainability, privacy, and human-centric design. For aspiring and practicing Data Scientists alike, understanding these local dynamics is essential for making a meaningful impact in one of Europe’s most exciting technological landscapes.</w:t>
      </w:r>
    </w:p>
    <w:bookmarkEnd w:id="27"/>
    <w:bookmarkStart w:id="28" w:name="references"/>
    <w:p>
      <w:pPr>
        <w:pStyle w:val="Heading2"/>
      </w:pPr>
      <w:r>
        <w:t xml:space="preserve">References</w:t>
      </w:r>
    </w:p>
    <w:p>
      <w:pPr>
        <w:pStyle w:val="FirstParagraph"/>
      </w:pPr>
      <w:r>
        <w:t xml:space="preserve">[1] Commission Nationale de l'Informatique et des Libertés (CNIL). (2023). "Guidelines on Data Ethics and AI."</w:t>
      </w:r>
      <w:r>
        <w:br/>
      </w:r>
      <w:r>
        <w:t xml:space="preserve">[2] Business France. (2024). "La French Tech: Report on Digital Growth."</w:t>
      </w:r>
      <w:r>
        <w:br/>
      </w:r>
      <w:r>
        <w:t xml:space="preserve">[3] European Commission. (2018). "General Data Protection Regulation (GDPR)."</w:t>
      </w:r>
      <w:r>
        <w:br/>
      </w:r>
      <w:r>
        <w:t xml:space="preserve">[4] Ministère de l'Économie, de la Souveraineté industrielle et numérique. (2025). "Stratégie Nationale pour l'Intelligence Artificielle."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 the Heart of Europe: The Evolving Role of the Data Scientist in France, Paris</dc:title>
  <dc:creator/>
  <cp:keywords/>
  <dcterms:created xsi:type="dcterms:W3CDTF">2026-07-29T06:11:23Z</dcterms:created>
  <dcterms:modified xsi:type="dcterms:W3CDTF">2026-07-29T06:11:23Z</dcterms:modified>
</cp:coreProperties>
</file>

<file path=docProps/custom.xml><?xml version="1.0" encoding="utf-8"?>
<Properties xmlns="http://schemas.openxmlformats.org/officeDocument/2006/custom-properties" xmlns:vt="http://schemas.openxmlformats.org/officeDocument/2006/docPropsVTypes"/>
</file>