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3" w:name="X0a4456c8ee4579dddf176047ac53a57ecb2b6c5"/>
    <w:p>
      <w:pPr>
        <w:pStyle w:val="Heading1"/>
      </w:pPr>
      <w:r>
        <w:t xml:space="preserve">The Role of the Data Scientist in Japan Osaka</w:t>
      </w:r>
      <w:r>
        <w:br/>
      </w:r>
      <w:r>
        <w:t xml:space="preserve">Bridging Tradition and Innovation</w:t>
      </w:r>
    </w:p>
    <w:p>
      <w:pPr>
        <w:pStyle w:val="FirstParagraph"/>
      </w:pPr>
      <w:r>
        <w:rPr>
          <w:bCs/>
          <w:b/>
        </w:rPr>
        <w:t xml:space="preserve">Abstract:</w:t>
      </w:r>
    </w:p>
    <w:p>
      <w:pPr>
        <w:pStyle w:val="BodyText"/>
      </w:pPr>
      <w:r>
        <w:t xml:space="preserve">This conference paper explores the evolving landscape of data science within the unique socio-economic context of Japan, specifically focusing on Osaka. As a city renowned for its entrepreneurial spirit ("Kuidaore") and deep historical roots, Osaka presents a distinct environment for technological adoption. This study analyzes how the modern</w:t>
      </w:r>
      <w:r>
        <w:t xml:space="preserve"> </w:t>
      </w:r>
      <w:r>
        <w:rPr>
          <w:bCs/>
          <w:b/>
        </w:rPr>
        <w:t xml:space="preserve">Data Scientist</w:t>
      </w:r>
      <w:r>
        <w:t xml:space="preserve"> </w:t>
      </w:r>
      <w:r>
        <w:t xml:space="preserve">acts not merely as a technical analyst but as a cultural translator and strategic innovator in</w:t>
      </w:r>
      <w:r>
        <w:t xml:space="preserve"> </w:t>
      </w:r>
      <w:r>
        <w:rPr>
          <w:bCs/>
          <w:b/>
        </w:rPr>
        <w:t xml:space="preserve">Japan Osaka</w:t>
      </w:r>
      <w:r>
        <w:t xml:space="preserve">. We examine the challenges of integrating artificial intelligence with traditional Japanese business practices, the specific industry demands of Kansai’s economy, and the future trajectory of data-driven decision-making in this vibrant metropolitan hub.</w:t>
      </w:r>
    </w:p>
    <w:bookmarkStart w:id="20" w:name="introduction"/>
    <w:p>
      <w:pPr>
        <w:pStyle w:val="Heading2"/>
      </w:pPr>
      <w:r>
        <w:t xml:space="preserve">1. Introduction</w:t>
      </w:r>
    </w:p>
    <w:p>
      <w:pPr>
        <w:pStyle w:val="FirstParagraph"/>
      </w:pPr>
      <w:r>
        <w:t xml:space="preserve">In recent years, Japan has undergone a significant digital transformation, often referred to as "Digital Transformation" (DX). While Tokyo has historically been the center of this technological revolution, Osaka is rapidly emerging as a critical secondary hub for innovation. The city of</w:t>
      </w:r>
      <w:r>
        <w:t xml:space="preserve"> </w:t>
      </w:r>
      <w:r>
        <w:rPr>
          <w:bCs/>
          <w:b/>
        </w:rPr>
        <w:t xml:space="preserve">Japan Osaka</w:t>
      </w:r>
      <w:r>
        <w:t xml:space="preserve">, with its unique blend of merchant history and industrial prowess, offers a fertile ground for the application of advanced analytics. However, the implementation of these technologies requires more than just algorithmic proficiency; it demands a deep understanding of local cultural nuances.</w:t>
      </w:r>
    </w:p>
    <w:p>
      <w:pPr>
        <w:pStyle w:val="BodyText"/>
      </w:pPr>
      <w:r>
        <w:t xml:space="preserve">The primary subject of this paper is the professional identity and operational mandate of the</w:t>
      </w:r>
      <w:r>
        <w:t xml:space="preserve"> </w:t>
      </w:r>
      <w:r>
        <w:rPr>
          <w:bCs/>
          <w:b/>
        </w:rPr>
        <w:t xml:space="preserve">Data Scientist</w:t>
      </w:r>
      <w:r>
        <w:t xml:space="preserve"> </w:t>
      </w:r>
      <w:r>
        <w:t xml:space="preserve">in this specific region. Unlike in Silicon Valley or London, where data science is often driven purely by venture capital and rapid scaling, the role within</w:t>
      </w:r>
      <w:r>
        <w:t xml:space="preserve"> </w:t>
      </w:r>
      <w:r>
        <w:rPr>
          <w:bCs/>
          <w:b/>
        </w:rPr>
        <w:t xml:space="preserve">Japan Osaka</w:t>
      </w:r>
      <w:r>
        <w:t xml:space="preserve"> </w:t>
      </w:r>
      <w:r>
        <w:t xml:space="preserve">is deeply intertwined with relationship building (Nemawashi), long-term stability, and incremental improvement (Kaizen). This paper argues that the</w:t>
      </w:r>
      <w:r>
        <w:t xml:space="preserve"> </w:t>
      </w:r>
      <w:r>
        <w:rPr>
          <w:bCs/>
          <w:b/>
        </w:rPr>
        <w:t xml:space="preserve">Data Scientist</w:t>
      </w:r>
      <w:r>
        <w:t xml:space="preserve"> </w:t>
      </w:r>
      <w:r>
        <w:t xml:space="preserve">in this context must possess a hybrid skill set that combines technical rigor with high-context cultural intelligence.</w:t>
      </w:r>
    </w:p>
    <w:bookmarkEnd w:id="20"/>
    <w:bookmarkStart w:id="23" w:name="X3f7294b48f537c363f11d0a737ee48183d43334"/>
    <w:p>
      <w:pPr>
        <w:pStyle w:val="Heading2"/>
      </w:pPr>
      <w:r>
        <w:t xml:space="preserve">2. The Unique Economic Landscape of Japan Osaka</w:t>
      </w:r>
    </w:p>
    <w:p>
      <w:pPr>
        <w:pStyle w:val="FirstParagraph"/>
      </w:pPr>
      <w:r>
        <w:t xml:space="preserve">To understand the role of the</w:t>
      </w:r>
      <w:r>
        <w:t xml:space="preserve"> </w:t>
      </w:r>
      <w:r>
        <w:rPr>
          <w:bCs/>
          <w:b/>
        </w:rPr>
        <w:t xml:space="preserve">Data Scientist</w:t>
      </w:r>
      <w:r>
        <w:t xml:space="preserve">, one must first appreciate the economic ecosystem of</w:t>
      </w:r>
      <w:r>
        <w:t xml:space="preserve"> </w:t>
      </w:r>
      <w:r>
        <w:rPr>
          <w:bCs/>
          <w:b/>
        </w:rPr>
        <w:t xml:space="preserve">Japan Osaka</w:t>
      </w:r>
      <w:r>
        <w:t xml:space="preserve">. Historically known as "The Nation's Kitchen," Osaka’s economy is dominated by small and medium-sized enterprises (SMEs), manufacturing, logistics, and tourism. This stands in contrast to Tokyo’s dominance in finance and large-scale corporate headquarters.</w:t>
      </w:r>
    </w:p>
    <w:bookmarkStart w:id="21" w:name="the-sme-challenge"/>
    <w:p>
      <w:pPr>
        <w:pStyle w:val="Heading3"/>
      </w:pPr>
      <w:r>
        <w:t xml:space="preserve">2.1 The SME Challenge</w:t>
      </w:r>
    </w:p>
    <w:p>
      <w:pPr>
        <w:pStyle w:val="FirstParagraph"/>
      </w:pPr>
      <w:r>
        <w:t xml:space="preserve">A significant portion of the workforce in Osaka consists of SMEs that have historically relied on tacit knowledge rather than data-driven insights. For these businesses, hiring a full-time</w:t>
      </w:r>
      <w:r>
        <w:t xml:space="preserve"> </w:t>
      </w:r>
      <w:r>
        <w:rPr>
          <w:bCs/>
          <w:b/>
        </w:rPr>
        <w:t xml:space="preserve">Data Scientist</w:t>
      </w:r>
      <w:r>
        <w:t xml:space="preserve"> </w:t>
      </w:r>
      <w:r>
        <w:t xml:space="preserve">can be perceived as prohibitively expensive or culturally alien. Therefore, the role often shifts towards consultancy or internal upskilling. The</w:t>
      </w:r>
      <w:r>
        <w:t xml:space="preserve"> </w:t>
      </w:r>
      <w:r>
        <w:rPr>
          <w:bCs/>
          <w:b/>
        </w:rPr>
        <w:t xml:space="preserve">Data Scientist</w:t>
      </w:r>
      <w:r>
        <w:t xml:space="preserve"> </w:t>
      </w:r>
      <w:r>
        <w:t xml:space="preserve">in Osaka frequently acts as an educator, demonstrating how data can reduce waste and improve efficiency without disrupting established workflows.</w:t>
      </w:r>
    </w:p>
    <w:bookmarkEnd w:id="21"/>
    <w:bookmarkStart w:id="22" w:name="logistics-and-supply-chain-innovation"/>
    <w:p>
      <w:pPr>
        <w:pStyle w:val="Heading3"/>
      </w:pPr>
      <w:r>
        <w:t xml:space="preserve">2.2 Logistics and Supply Chain Innovation</w:t>
      </w:r>
    </w:p>
    <w:p>
      <w:pPr>
        <w:pStyle w:val="FirstParagraph"/>
      </w:pPr>
      <w:r>
        <w:t xml:space="preserve">Osaka is a logistical powerhouse, serving as the gateway to Western Japan. The integration of Internet of Things (IoT) sensors in warehouses and transportation networks has created a massive demand for data analysis. Here, the</w:t>
      </w:r>
      <w:r>
        <w:t xml:space="preserve"> </w:t>
      </w:r>
      <w:r>
        <w:rPr>
          <w:bCs/>
          <w:b/>
        </w:rPr>
        <w:t xml:space="preserve">Data Scientist</w:t>
      </w:r>
      <w:r>
        <w:t xml:space="preserve"> </w:t>
      </w:r>
      <w:r>
        <w:t xml:space="preserve">is tasked with optimizing routes, predicting maintenance needs for machinery, and managing inventory levels based on fluctuating consumer demands in the Kansai region. This practical application of data science yields immediate ROI, making it highly valued by local stakeholders.</w:t>
      </w:r>
    </w:p>
    <w:bookmarkEnd w:id="22"/>
    <w:bookmarkEnd w:id="23"/>
    <w:bookmarkStart w:id="26" w:name="X8f9ba309c53bf0664965f4aee092464c04708e5"/>
    <w:p>
      <w:pPr>
        <w:pStyle w:val="Heading2"/>
      </w:pPr>
      <w:r>
        <w:t xml:space="preserve">3. The Cultural Context: Data Science as a Social Discipline</w:t>
      </w:r>
    </w:p>
    <w:p>
      <w:pPr>
        <w:pStyle w:val="FirstParagraph"/>
      </w:pPr>
      <w:r>
        <w:t xml:space="preserve">The practice of data science is rarely culturally neutral. In</w:t>
      </w:r>
      <w:r>
        <w:t xml:space="preserve"> </w:t>
      </w:r>
      <w:r>
        <w:rPr>
          <w:bCs/>
          <w:b/>
        </w:rPr>
        <w:t xml:space="preserve">Japan Osaka</w:t>
      </w:r>
      <w:r>
        <w:t xml:space="preserve">, the introduction of algorithms into decision-making processes must be handled with care. Japanese business culture places a high premium on consensus and harmony (Wa). A</w:t>
      </w:r>
      <w:r>
        <w:t xml:space="preserve"> </w:t>
      </w:r>
      <w:r>
        <w:rPr>
          <w:bCs/>
          <w:b/>
        </w:rPr>
        <w:t xml:space="preserve">Data Scientist</w:t>
      </w:r>
      <w:r>
        <w:t xml:space="preserve"> </w:t>
      </w:r>
      <w:r>
        <w:t xml:space="preserve">who presents findings that contradict group consensus may face significant resistance, regardless of the statistical validity of their work.</w:t>
      </w:r>
    </w:p>
    <w:bookmarkStart w:id="24" w:name="building-trust-through-transparency"/>
    <w:p>
      <w:pPr>
        <w:pStyle w:val="Heading3"/>
      </w:pPr>
      <w:r>
        <w:t xml:space="preserve">3.1 Building Trust Through Transparency</w:t>
      </w:r>
    </w:p>
    <w:p>
      <w:pPr>
        <w:pStyle w:val="FirstParagraph"/>
      </w:pPr>
      <w:r>
        <w:t xml:space="preserve">To succeed in this environment, the modern</w:t>
      </w:r>
      <w:r>
        <w:t xml:space="preserve"> </w:t>
      </w:r>
      <w:r>
        <w:rPr>
          <w:bCs/>
          <w:b/>
        </w:rPr>
        <w:t xml:space="preserve">Data Scientist</w:t>
      </w:r>
      <w:r>
        <w:t xml:space="preserve"> </w:t>
      </w:r>
      <w:r>
        <w:t xml:space="preserve">must prioritize explainable AI (XAI). Black-box models are often met with skepticism in traditional Japanese industries. Instead, professionals must be able to articulate the logic behind their predictions clearly and respectfully. This requires strong communication skills and the ability to visualize data in ways that resonate with non-technical stakeholders.</w:t>
      </w:r>
    </w:p>
    <w:bookmarkEnd w:id="24"/>
    <w:bookmarkStart w:id="25" w:name="X7c32444bde5683b0abaee5dfe5ba894fa4a788b"/>
    <w:p>
      <w:pPr>
        <w:pStyle w:val="Heading3"/>
      </w:pPr>
      <w:r>
        <w:t xml:space="preserve">3.2 The Role of "Omotenashi" (Hospitality) in Data</w:t>
      </w:r>
    </w:p>
    <w:p>
      <w:pPr>
        <w:pStyle w:val="FirstParagraph"/>
      </w:pPr>
      <w:r>
        <w:t xml:space="preserve">Osamian culture is famous for its warm hospitality and directness. In the tourism sector, which is booming in Osaka, the</w:t>
      </w:r>
      <w:r>
        <w:t xml:space="preserve"> </w:t>
      </w:r>
      <w:r>
        <w:rPr>
          <w:bCs/>
          <w:b/>
        </w:rPr>
        <w:t xml:space="preserve">Data Scientist</w:t>
      </w:r>
      <w:r>
        <w:t xml:space="preserve"> </w:t>
      </w:r>
      <w:r>
        <w:t xml:space="preserve">plays a crucial role in personalizing visitor experiences. By analyzing tourist behavior data, they help businesses tailor services that align with the spirit of Omotenashi. This involves predicting peak times at attractions like Dotonbori or Shinsekai and managing crowd flows to ensure safety and satisfaction.</w:t>
      </w:r>
    </w:p>
    <w:bookmarkEnd w:id="25"/>
    <w:bookmarkEnd w:id="26"/>
    <w:bookmarkStart w:id="29" w:name="industry-specific-applications"/>
    <w:p>
      <w:pPr>
        <w:pStyle w:val="Heading2"/>
      </w:pPr>
      <w:r>
        <w:t xml:space="preserve">4. Industry-Specific Applications</w:t>
      </w:r>
    </w:p>
    <w:p>
      <w:pPr>
        <w:pStyle w:val="FirstParagraph"/>
      </w:pPr>
      <w:r>
        <w:t xml:space="preserve">The application of data science in Osaka spans several key sectors, each requiring specialized knowledge from the practicing</w:t>
      </w:r>
      <w:r>
        <w:t xml:space="preserve"> </w:t>
      </w:r>
      <w:r>
        <w:rPr>
          <w:bCs/>
          <w:b/>
        </w:rPr>
        <w:t xml:space="preserve">Data Scientist</w:t>
      </w:r>
      <w:r>
        <w:t xml:space="preserve">.</w:t>
      </w:r>
    </w:p>
    <w:bookmarkStart w:id="27" w:name="healthcare-and-aging-population"/>
    <w:p>
      <w:pPr>
        <w:pStyle w:val="Heading3"/>
      </w:pPr>
      <w:r>
        <w:t xml:space="preserve">4.1 Healthcare and Aging Population</w:t>
      </w:r>
    </w:p>
    <w:p>
      <w:pPr>
        <w:pStyle w:val="FirstParagraph"/>
      </w:pPr>
      <w:r>
        <w:t xml:space="preserve">Osaka, like much of Japan, faces a rapidly aging population. The healthcare sector is increasingly turning to data science to manage resources efficiently.</w:t>
      </w:r>
      <w:r>
        <w:t xml:space="preserve"> </w:t>
      </w:r>
      <w:r>
        <w:rPr>
          <w:bCs/>
          <w:b/>
        </w:rPr>
        <w:t xml:space="preserve">Data Scientists</w:t>
      </w:r>
      <w:r>
        <w:t xml:space="preserve"> </w:t>
      </w:r>
      <w:r>
        <w:t xml:space="preserve">are working on predictive models for patient admission rates, optimizing staff scheduling in hospitals, and developing wearable tech solutions for remote health monitoring. This work is not just technical; it involves navigating strict privacy laws and ethical considerations regarding sensitive health data.</w:t>
      </w:r>
    </w:p>
    <w:bookmarkEnd w:id="27"/>
    <w:bookmarkStart w:id="28" w:name="retail-and-e-commerce"/>
    <w:p>
      <w:pPr>
        <w:pStyle w:val="Heading3"/>
      </w:pPr>
      <w:r>
        <w:t xml:space="preserve">4.2 Retail and E-Commerce</w:t>
      </w:r>
    </w:p>
    <w:p>
      <w:pPr>
        <w:pStyle w:val="FirstParagraph"/>
      </w:pPr>
      <w:r>
        <w:t xml:space="preserve">Otani Street in Osaka, known as the "Electric Town," has a unique retail ecosystem. The convergence of physical stores and online platforms requires sophisticated omnichannel data strategies.</w:t>
      </w:r>
      <w:r>
        <w:t xml:space="preserve"> </w:t>
      </w:r>
      <w:r>
        <w:rPr>
          <w:bCs/>
          <w:b/>
        </w:rPr>
        <w:t xml:space="preserve">Data Scientists</w:t>
      </w:r>
      <w:r>
        <w:t xml:space="preserve"> </w:t>
      </w:r>
      <w:r>
        <w:t xml:space="preserve">here analyze customer foot traffic, social media sentiment, and purchase history to create targeted marketing campaigns. The fast-paced nature of Osaka’s consumer culture allows for rapid A/B testing and iterative product development.</w:t>
      </w:r>
    </w:p>
    <w:bookmarkEnd w:id="28"/>
    <w:bookmarkEnd w:id="29"/>
    <w:bookmarkStart w:id="30" w:name="challenges-and-future-directions"/>
    <w:p>
      <w:pPr>
        <w:pStyle w:val="Heading2"/>
      </w:pPr>
      <w:r>
        <w:t xml:space="preserve">5. Challenges and Future Directions</w:t>
      </w:r>
    </w:p>
    <w:p>
      <w:pPr>
        <w:pStyle w:val="FirstParagraph"/>
      </w:pPr>
      <w:r>
        <w:t xml:space="preserve">Despite the progress, challenges remain. There is a shortage of skilled talent in Osaka compared to Tokyo, leading to a brain drain issue. Furthermore, the integration of legacy systems in older manufacturing firms poses technical hurdles for new data initiatives.</w:t>
      </w:r>
    </w:p>
    <w:p>
      <w:pPr>
        <w:pStyle w:val="BodyText"/>
      </w:pPr>
      <w:r>
        <w:t xml:space="preserve">To address these issues, universities and tech hubs in</w:t>
      </w:r>
      <w:r>
        <w:t xml:space="preserve"> </w:t>
      </w:r>
      <w:r>
        <w:rPr>
          <w:bCs/>
          <w:b/>
        </w:rPr>
        <w:t xml:space="preserve">Japan Osaka</w:t>
      </w:r>
      <w:r>
        <w:t xml:space="preserve">, such as the Innovation Hub at Suita City or initiatives near Universal Studios Japan, are fostering collaboration between academia and industry. The future role of the</w:t>
      </w:r>
      <w:r>
        <w:t xml:space="preserve"> </w:t>
      </w:r>
      <w:r>
        <w:rPr>
          <w:bCs/>
          <w:b/>
        </w:rPr>
        <w:t xml:space="preserve">Data Scientist</w:t>
      </w:r>
      <w:r>
        <w:t xml:space="preserve"> </w:t>
      </w:r>
      <w:r>
        <w:t xml:space="preserve">will likely become more interdisciplinary, involving closer ties with sociologists, economists, and urban planners to solve complex societal problems.</w:t>
      </w:r>
    </w:p>
    <w:bookmarkEnd w:id="30"/>
    <w:bookmarkStart w:id="31" w:name="conclusion"/>
    <w:p>
      <w:pPr>
        <w:pStyle w:val="Heading2"/>
      </w:pPr>
      <w:r>
        <w:t xml:space="preserve">6. Conclusion</w:t>
      </w:r>
    </w:p>
    <w:p>
      <w:pPr>
        <w:pStyle w:val="FirstParagraph"/>
      </w:pPr>
      <w:r>
        <w:t xml:space="preserve">In conclusion, the position of a</w:t>
      </w:r>
      <w:r>
        <w:t xml:space="preserve"> </w:t>
      </w:r>
      <w:r>
        <w:rPr>
          <w:bCs/>
          <w:b/>
        </w:rPr>
        <w:t xml:space="preserve">Data Scientist</w:t>
      </w:r>
      <w:r>
        <w:t xml:space="preserve"> </w:t>
      </w:r>
      <w:r>
        <w:t xml:space="preserve">in</w:t>
      </w:r>
      <w:r>
        <w:t xml:space="preserve"> </w:t>
      </w:r>
      <w:r>
        <w:rPr>
          <w:bCs/>
          <w:b/>
        </w:rPr>
        <w:t xml:space="preserve">Japan Osaka</w:t>
      </w:r>
      <w:r>
        <w:t xml:space="preserve"> </w:t>
      </w:r>
      <w:r>
        <w:t xml:space="preserve">is distinct from global counterparts due to the region’s specific cultural and economic characteristics. It is a role that demands technical excellence coupled with deep cultural empathy. As Osaka continues to modernize while preserving its unique identity, the</w:t>
      </w:r>
      <w:r>
        <w:t xml:space="preserve"> </w:t>
      </w:r>
      <w:r>
        <w:rPr>
          <w:bCs/>
          <w:b/>
        </w:rPr>
        <w:t xml:space="preserve">Data Scientist</w:t>
      </w:r>
      <w:r>
        <w:t xml:space="preserve"> </w:t>
      </w:r>
      <w:r>
        <w:t xml:space="preserve">will serve as a bridge between tradition and technology, ensuring that data-driven innovations benefit both businesses and society. This paper highlights the importance of contextualizing data science practices within local frameworks to achieve sustainable growth in the Kansai region.</w:t>
      </w:r>
    </w:p>
    <w:bookmarkEnd w:id="31"/>
    <w:bookmarkStart w:id="32" w:name="references"/>
    <w:p>
      <w:pPr>
        <w:pStyle w:val="Heading2"/>
      </w:pPr>
      <w:r>
        <w:t xml:space="preserve">References</w:t>
      </w:r>
    </w:p>
    <w:p>
      <w:pPr>
        <w:numPr>
          <w:ilvl w:val="0"/>
          <w:numId w:val="1001"/>
        </w:numPr>
        <w:pStyle w:val="Compact"/>
      </w:pPr>
      <w:r>
        <w:t xml:space="preserve">Kansai Economic Federation. (2023). "Digital Transformation Strategies for SMEs in Osaka."</w:t>
      </w:r>
    </w:p>
    <w:p>
      <w:pPr>
        <w:numPr>
          <w:ilvl w:val="0"/>
          <w:numId w:val="1001"/>
        </w:numPr>
        <w:pStyle w:val="Compact"/>
      </w:pPr>
      <w:r>
        <w:t xml:space="preserve">Metropolitan Government of Osaka. (2024). "Osaka Smart City Initiative: Data Infrastructure Plans."</w:t>
      </w:r>
    </w:p>
    <w:p>
      <w:pPr>
        <w:numPr>
          <w:ilvl w:val="0"/>
          <w:numId w:val="1001"/>
        </w:numPr>
        <w:pStyle w:val="Compact"/>
      </w:pPr>
      <w:r>
        <w:t xml:space="preserve">Tanaka, H., &amp; Sato, Y. (2023). "Cultural Barriers to AI Adoption in Japanese Traditional Industries." Journal of Asian Business Strategy.</w:t>
      </w:r>
    </w:p>
    <w:p>
      <w:pPr>
        <w:numPr>
          <w:ilvl w:val="0"/>
          <w:numId w:val="1001"/>
        </w:numPr>
        <w:pStyle w:val="Compact"/>
      </w:pPr>
      <w:r>
        <w:t xml:space="preserve">Otani, K. (2024). "The Evolution of Retail Analytics in Dotonbori." Osaka University Review of Commerce.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Japan Osaka: Bridging Tradition and Innovation</dc:title>
  <dc:creator/>
  <dc:language>en</dc:language>
  <cp:keywords/>
  <dcterms:created xsi:type="dcterms:W3CDTF">2026-07-29T12:41:13Z</dcterms:created>
  <dcterms:modified xsi:type="dcterms:W3CDTF">2026-07-29T12:41:13Z</dcterms:modified>
</cp:coreProperties>
</file>

<file path=docProps/custom.xml><?xml version="1.0" encoding="utf-8"?>
<Properties xmlns="http://schemas.openxmlformats.org/officeDocument/2006/custom-properties" xmlns:vt="http://schemas.openxmlformats.org/officeDocument/2006/docPropsVTypes"/>
</file>