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492107933002557fed15687a1fe34fc98459549"/>
    <w:p>
      <w:pPr>
        <w:pStyle w:val="Heading1"/>
      </w:pPr>
      <w:r>
        <w:t xml:space="preserve">Bridging Tradition and Innovation: A Comprehensive Analysis of the Dental Profession in Brazil São Paulo</w:t>
      </w:r>
    </w:p>
    <w:p>
      <w:pPr>
        <w:pStyle w:val="FirstParagraph"/>
      </w:pPr>
      <w:r>
        <w:rPr>
          <w:bCs/>
          <w:b/>
        </w:rPr>
        <w:t xml:space="preserve">Author:</w:t>
      </w:r>
      <w:r>
        <w:br/>
      </w:r>
      <w:r>
        <w:t xml:space="preserve">Dr. Alexandre Silva</w:t>
      </w:r>
      <w:r>
        <w:br/>
      </w:r>
      <w:r>
        <w:rPr>
          <w:iCs/>
          <w:i/>
        </w:rPr>
        <w:t xml:space="preserve">Dental Association of São Paulo State Representative</w:t>
      </w:r>
    </w:p>
    <w:bookmarkStart w:id="20" w:name="abstract"/>
    <w:p>
      <w:pPr>
        <w:pStyle w:val="Heading3"/>
      </w:pPr>
      <w:r>
        <w:t xml:space="preserve">Abstract</w:t>
      </w:r>
    </w:p>
    <w:p>
      <w:pPr>
        <w:pStyle w:val="FirstParagraph"/>
      </w:pPr>
      <w:r>
        <w:t xml:space="preserve">This conference paper examines the multifaceted role of the Dentist within the socio-economic and healthcare landscape of Brazil São Paulo. As one of the most populous metropolitan areas in South America, Brazil São Paulo presents a unique microcosm for studying dental epidemiology, public health policy integration, and private sector innovation. The document highlights how modern Dentist practitioners navigate the complexities between high-tech clinical demands and the historical roots of oral healthcare in this specific region. Furthermore, it explores the strategic importance of specialized education and community outreach in Brazil São Paulo to improve overall population health metrics.</w:t>
      </w:r>
    </w:p>
    <w:bookmarkEnd w:id="20"/>
    <w:bookmarkStart w:id="21" w:name="introduction"/>
    <w:p>
      <w:pPr>
        <w:pStyle w:val="Heading2"/>
      </w:pPr>
      <w:r>
        <w:t xml:space="preserve">1. Introduction</w:t>
      </w:r>
    </w:p>
    <w:p>
      <w:pPr>
        <w:pStyle w:val="FirstParagraph"/>
      </w:pPr>
      <w:r>
        <w:t xml:space="preserve">The city of São Paulo stands as a beacon of modernity and historical depth within Brazil. It is not merely an economic hub but a critical center for medical advancement, including the field of dentistry. In recent decades, the profile of the</w:t>
      </w:r>
      <w:r>
        <w:t xml:space="preserve"> </w:t>
      </w:r>
      <w:r>
        <w:rPr>
          <w:bCs/>
          <w:b/>
        </w:rPr>
        <w:t xml:space="preserve">Dentist</w:t>
      </w:r>
      <w:r>
        <w:t xml:space="preserve"> </w:t>
      </w:r>
      <w:r>
        <w:t xml:space="preserve">in this region has undergone a profound transformation. No longer limited to basic extractions and fillings, today's practitioner in Brazil São Paulo must be adept at aesthetic reconstructions, complex implantology, and digital workflow integration.</w:t>
      </w:r>
    </w:p>
    <w:p>
      <w:pPr>
        <w:pStyle w:val="BodyText"/>
      </w:pPr>
      <w:r>
        <w:t xml:space="preserve">This paper aims to contextualize these changes. By focusing specifically on the dynamics of</w:t>
      </w:r>
      <w:r>
        <w:t xml:space="preserve"> </w:t>
      </w:r>
      <w:r>
        <w:rPr>
          <w:bCs/>
          <w:b/>
        </w:rPr>
        <w:t xml:space="preserve">Brazil São Paulo</w:t>
      </w:r>
      <w:r>
        <w:t xml:space="preserve">, we can observe how global dental trends are localized. The dense urban population, combined with a diverse socioeconomic spectrum in Brazil São Paulo, creates a challenging yet rewarding environment for healthcare providers. The objective is to analyze how Dentist professionals adapt their methodologies to serve a populace that ranges from those seeking premium aesthetic care in neighborhoods like Itaim Bibi to those requiring urgent public health intervention in peripheral zones.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dentistry, one must acknowledge the historical trajectory of Brazil São Paulo. Historically, oral health was often neglected in broader public health narratives until the implementation of universal healthcare principles. In Brazil São Paulo, cultural attitudes toward smiling and dental aesthetics have shifted dramatically over the last thirty years. What was once considered a luxury is now viewed as an integral component of professional and social presentation.</w:t>
      </w:r>
    </w:p>
    <w:p>
      <w:pPr>
        <w:pStyle w:val="BodyText"/>
      </w:pPr>
      <w:r>
        <w:t xml:space="preserve">This cultural shift has empowered Dentist practitioners to expand their scope of practice. The demand for orthodontics, particularly clear aligners, has skyrocketed in Brazil São Paulo. Consequently, the educational requirements for a Dentist have intensified, requiring continuous education that bridges the gap between traditional prosthodontics and digital scanning technologies.</w:t>
      </w:r>
    </w:p>
    <w:bookmarkEnd w:id="22"/>
    <w:bookmarkStart w:id="23" w:name="X458384924dc2bc49b7f5a4b28c0b7ef58ca75c4"/>
    <w:p>
      <w:pPr>
        <w:pStyle w:val="Heading2"/>
      </w:pPr>
      <w:r>
        <w:t xml:space="preserve">3. The Dual Healthcare System in Brazil São Paulo</w:t>
      </w:r>
    </w:p>
    <w:p>
      <w:pPr>
        <w:pStyle w:val="FirstParagraph"/>
      </w:pPr>
      <w:r>
        <w:t xml:space="preserve">A unique feature of practicing as a Dentist in this region is the bifurcated healthcare system comprising both public (SUS - Sistema Único de Saúde) and private sectors. In</w:t>
      </w:r>
      <w:r>
        <w:t xml:space="preserve"> </w:t>
      </w:r>
      <w:r>
        <w:rPr>
          <w:bCs/>
          <w:b/>
        </w:rPr>
        <w:t xml:space="preserve">Brazil São Paulo</w:t>
      </w:r>
      <w:r>
        <w:t xml:space="preserve">, the public system bears a massive burden, serving millions who lack private insurance. Here, the role of the Dentist often involves triage, emergency pain relief, and basic preventive care due to resource constraints.</w:t>
      </w:r>
    </w:p>
    <w:p>
      <w:pPr>
        <w:pStyle w:val="BodyText"/>
      </w:pPr>
      <w:r>
        <w:t xml:space="preserve">Conversely, in Brazil São Paulo’s vibrant private sector—dominated by large corporate dental chains and boutique clinics—the focus is heavily on aesthetics and advanced restorative work. Dentist practitioners operating in the private sphere often utilize intraoral scanners, CAD/CAM milling machines, and 3D printed surgical guides. This technological disparity presents a challenge for policymakers but also offers an opportunity for cross-sector knowledge exchange. Initiatives are currently being discussed to allow experienced Dentist from the private sector to mentor public health students in Brazil São Paulo, thereby raising the overall standard of care.</w:t>
      </w:r>
    </w:p>
    <w:bookmarkEnd w:id="23"/>
    <w:bookmarkStart w:id="24" w:name="X7a4d9d775dba3969e31936a09b6d64f0988965d"/>
    <w:p>
      <w:pPr>
        <w:pStyle w:val="Heading2"/>
      </w:pPr>
      <w:r>
        <w:t xml:space="preserve">4. Epidemiological Challenges and Preventive Strategies</w:t>
      </w:r>
    </w:p>
    <w:p>
      <w:pPr>
        <w:pStyle w:val="FirstParagraph"/>
      </w:pPr>
      <w:r>
        <w:t xml:space="preserve">The prevalence of periodontal disease and dental caries remains a significant public health concern in</w:t>
      </w:r>
      <w:r>
        <w:t xml:space="preserve"> </w:t>
      </w:r>
      <w:r>
        <w:rPr>
          <w:bCs/>
          <w:b/>
        </w:rPr>
        <w:t xml:space="preserve">Brazil São Paulo</w:t>
      </w:r>
      <w:r>
        <w:t xml:space="preserve">. Urban lifestyle factors, including high sugar consumption prevalent in local diets and stress-related parafunctional habits like bruxism, contribute to these issues. The modern Dentist must act not only as a surgeon but as an educator.</w:t>
      </w:r>
    </w:p>
    <w:p>
      <w:pPr>
        <w:pStyle w:val="BodyText"/>
      </w:pPr>
      <w:r>
        <w:t xml:space="preserve">Community outreach programs led by Dentist teams are crucial in neighborhoods across Brazil São Paulo. Mobile dental units equipped with portable diagnostic tools are increasingly common, allowing practitioners to reach underserved populations directly. These initiatives highlight the evolving social responsibility of the dental profession. By integrating preventive education into school curricula in São Paulo city districts, we see a measurable reduction in pediatric cavities over time.</w:t>
      </w:r>
    </w:p>
    <w:bookmarkEnd w:id="24"/>
    <w:bookmarkStart w:id="25" w:name="Xc64f7ea1ddc5a93edb864f5f08b1da0cf1e41e8"/>
    <w:p>
      <w:pPr>
        <w:pStyle w:val="Heading2"/>
      </w:pPr>
      <w:r>
        <w:t xml:space="preserve">5. Technological Integration and Digital Dentistry</w:t>
      </w:r>
    </w:p>
    <w:p>
      <w:pPr>
        <w:pStyle w:val="FirstParagraph"/>
      </w:pPr>
      <w:r>
        <w:rPr>
          <w:bCs/>
          <w:b/>
        </w:rPr>
        <w:t xml:space="preserve">Brazil São Paulo</w:t>
      </w:r>
      <w:r>
        <w:t xml:space="preserve"> </w:t>
      </w:r>
      <w:r>
        <w:t xml:space="preserve">is rapidly adopting Industry 4.0 technologies within healthcare. For the contemporary Dentist, proficiency in digital dentistry is no longer optional; it is essential for competitive viability and clinical precision. The adoption of Cone Beam Computed Tomography (CBCT) has become standard practice in major clinics throughout Brazil São Paulo, allowing for safer and more predictable implant placements.</w:t>
      </w:r>
    </w:p>
    <w:p>
      <w:pPr>
        <w:pStyle w:val="BodyText"/>
      </w:pPr>
      <w:r>
        <w:t xml:space="preserve">Moreover, the rise of teledentistry has been accelerated by recent global health events. Dentist practitioners in</w:t>
      </w:r>
      <w:r>
        <w:t xml:space="preserve"> </w:t>
      </w:r>
      <w:r>
        <w:rPr>
          <w:bCs/>
          <w:b/>
        </w:rPr>
        <w:t xml:space="preserve">Brazil São Paulo</w:t>
      </w:r>
      <w:r>
        <w:t xml:space="preserve"> </w:t>
      </w:r>
      <w:r>
        <w:t xml:space="preserve">are increasingly utilizing telehealth platforms for initial consultations and follow-ups. This digital transformation improves accessibility, reducing wait times for patients who might otherwise struggle to take time off work for routine check-ups in the bustling city center.</w:t>
      </w:r>
    </w:p>
    <w:bookmarkEnd w:id="25"/>
    <w:bookmarkStart w:id="26" w:name="X2b0a3f752e963a48a48a747e24aea6c66d2292e"/>
    <w:p>
      <w:pPr>
        <w:pStyle w:val="Heading2"/>
      </w:pPr>
      <w:r>
        <w:t xml:space="preserve">6. Ethical Considerations and Professional Regulation</w:t>
      </w:r>
    </w:p>
    <w:p>
      <w:pPr>
        <w:pStyle w:val="FirstParagraph"/>
      </w:pPr>
      <w:r>
        <w:t xml:space="preserve">The dental profession is strictly regulated by the Brazilian Dental Council (CRO). In</w:t>
      </w:r>
      <w:r>
        <w:t xml:space="preserve"> </w:t>
      </w:r>
      <w:r>
        <w:rPr>
          <w:bCs/>
          <w:b/>
        </w:rPr>
        <w:t xml:space="preserve">Brazil São Paulo</w:t>
      </w:r>
      <w:r>
        <w:t xml:space="preserve">, these regulations are particularly rigorous due to the high concentration of practitioners. Ensuring ethical practice is paramount, especially regarding advertising and pricing transparency. The competition in this market can be fierce, leading to potential price wars that may compromise quality. Therefore, the role of the Dentist involves not just clinical excellence but also ethical stewardship of public trust.</w:t>
      </w:r>
    </w:p>
    <w:p>
      <w:pPr>
        <w:pStyle w:val="BodyText"/>
      </w:pPr>
      <w:r>
        <w:t xml:space="preserve">Furthermore, there is a growing emphasis on holistic health within Brazil São Paulo’s medical community. Dentist practitioners are increasingly collaborating with physicians specializing in sleep medicine and cardiology, recognizing the strong link between oral health and systemic conditions such as diabetes and cardiovascular disease. This interdisciplinary approach represents the future of healthcare delivery in this dynamic city.</w:t>
      </w:r>
    </w:p>
    <w:bookmarkEnd w:id="26"/>
    <w:bookmarkStart w:id="27" w:name="conclusion"/>
    <w:p>
      <w:pPr>
        <w:pStyle w:val="Heading2"/>
      </w:pPr>
      <w:r>
        <w:t xml:space="preserve">7. Conclusion</w:t>
      </w:r>
    </w:p>
    <w:p>
      <w:pPr>
        <w:pStyle w:val="FirstParagraph"/>
      </w:pPr>
      <w:r>
        <w:t xml:space="preserve">In conclusion, the landscape of dentistry in</w:t>
      </w:r>
      <w:r>
        <w:t xml:space="preserve"> </w:t>
      </w:r>
      <w:r>
        <w:rPr>
          <w:bCs/>
          <w:b/>
        </w:rPr>
        <w:t xml:space="preserve">Brazil São Paulo</w:t>
      </w:r>
      <w:r>
        <w:t xml:space="preserve"> </w:t>
      </w:r>
      <w:r>
        <w:t xml:space="preserve">is characterized by rapid modernization, high demand for aesthetic services, and a persistent need for equitable public health access. The Dentist of today in this region must be a hybrid professional: part clinician, part educator, and part technologist. As we look to the future, continued investment in education and infrastructure in</w:t>
      </w:r>
      <w:r>
        <w:t xml:space="preserve"> </w:t>
      </w:r>
      <w:r>
        <w:rPr>
          <w:bCs/>
          <w:b/>
        </w:rPr>
        <w:t xml:space="preserve">Brazil São Paulo</w:t>
      </w:r>
      <w:r>
        <w:t xml:space="preserve"> </w:t>
      </w:r>
      <w:r>
        <w:t xml:space="preserve">will be vital.</w:t>
      </w:r>
    </w:p>
    <w:p>
      <w:pPr>
        <w:pStyle w:val="BodyText"/>
      </w:pPr>
      <w:r>
        <w:t xml:space="preserve">We recommend that future policies focus on bridging the gap between public and private dentistry through shared resources and training programs. By fostering a collaborative environment, we can ensure that every resident of Brazil São Paulo has access to high-quality dental care. The evolution of the</w:t>
      </w:r>
      <w:r>
        <w:t xml:space="preserve"> </w:t>
      </w:r>
      <w:r>
        <w:rPr>
          <w:bCs/>
          <w:b/>
        </w:rPr>
        <w:t xml:space="preserve">Dentist</w:t>
      </w:r>
      <w:r>
        <w:t xml:space="preserve"> </w:t>
      </w:r>
      <w:r>
        <w:t xml:space="preserve">in this region serves as a model for other developing metropolitan areas seeking to balance economic growth with public health improvement.</w:t>
      </w:r>
    </w:p>
    <w:bookmarkEnd w:id="27"/>
    <w:bookmarkStart w:id="28" w:name="references"/>
    <w:p>
      <w:pPr>
        <w:pStyle w:val="Heading2"/>
      </w:pPr>
      <w:r>
        <w:t xml:space="preserve">8. References</w:t>
      </w:r>
    </w:p>
    <w:p>
      <w:pPr>
        <w:pStyle w:val="FirstParagraph"/>
      </w:pPr>
      <w:r>
        <w:rPr>
          <w:iCs/>
          <w:i/>
        </w:rPr>
        <w:t xml:space="preserve">(Note: In a formal academic submission, specific citations from PubMed, Scielo, and local Brazilian dental journals regarding São Paulo epidemiological data would be listed here.)</w:t>
      </w:r>
    </w:p>
    <w:p>
      <w:pPr>
        <w:numPr>
          <w:ilvl w:val="0"/>
          <w:numId w:val="1001"/>
        </w:numPr>
        <w:pStyle w:val="Compact"/>
      </w:pPr>
      <w:r>
        <w:t xml:space="preserve">Ministério da Saúde Brasil. (2023).</w:t>
      </w:r>
      <w:r>
        <w:t xml:space="preserve"> </w:t>
      </w:r>
      <w:r>
        <w:rPr>
          <w:iCs/>
          <w:i/>
        </w:rPr>
        <w:t xml:space="preserve">Dados de Saúde Bucal no Município de São Paulo.</w:t>
      </w:r>
    </w:p>
    <w:p>
      <w:pPr>
        <w:numPr>
          <w:ilvl w:val="0"/>
          <w:numId w:val="1001"/>
        </w:numPr>
        <w:pStyle w:val="Compact"/>
      </w:pPr>
      <w:r>
        <w:t xml:space="preserve">Silva, A., &amp; Santos, M. (2022). "The Impact of Digital Scanners on Implantology in Urban Centers."</w:t>
      </w:r>
      <w:r>
        <w:t xml:space="preserve"> </w:t>
      </w:r>
      <w:r>
        <w:rPr>
          <w:iCs/>
          <w:i/>
        </w:rPr>
        <w:t xml:space="preserve">Journal of Brazilian Dentistry</w:t>
      </w:r>
      <w:r>
        <w:t xml:space="preserve">.</w:t>
      </w:r>
    </w:p>
    <w:p>
      <w:pPr>
        <w:numPr>
          <w:ilvl w:val="0"/>
          <w:numId w:val="1001"/>
        </w:numPr>
        <w:pStyle w:val="Compact"/>
      </w:pPr>
      <w:r>
        <w:t xml:space="preserve">Federal Council of Dentistry (CRO-SP). (2023).</w:t>
      </w:r>
      <w:r>
        <w:t xml:space="preserve"> </w:t>
      </w:r>
      <w:r>
        <w:rPr>
          <w:iCs/>
          <w:i/>
        </w:rPr>
        <w:t xml:space="preserve">Regulamento Técnico e Ético para Atuação em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Dental Practice in Brazil São Paulo</dc:title>
  <dc:creator/>
  <cp:keywords/>
  <dcterms:created xsi:type="dcterms:W3CDTF">2026-07-29T18:09:58Z</dcterms:created>
  <dcterms:modified xsi:type="dcterms:W3CDTF">2026-07-29T18:09:58Z</dcterms:modified>
</cp:coreProperties>
</file>

<file path=docProps/custom.xml><?xml version="1.0" encoding="utf-8"?>
<Properties xmlns="http://schemas.openxmlformats.org/officeDocument/2006/custom-properties" xmlns:vt="http://schemas.openxmlformats.org/officeDocument/2006/docPropsVTypes"/>
</file>