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Implementation</w:t>
      </w:r>
      <w:r>
        <w:t xml:space="preserve"> </w:t>
      </w:r>
      <w:r>
        <w:t xml:space="preserve">of</w:t>
      </w:r>
      <w:r>
        <w:t xml:space="preserve"> </w:t>
      </w:r>
      <w:r>
        <w:t xml:space="preserve">Modern</w:t>
      </w:r>
      <w:r>
        <w:t xml:space="preserve"> </w:t>
      </w:r>
      <w:r>
        <w:t xml:space="preserve">Dental</w:t>
      </w:r>
      <w:r>
        <w:t xml:space="preserve"> </w:t>
      </w:r>
      <w:r>
        <w:t xml:space="preserve">Practices</w:t>
      </w:r>
      <w:r>
        <w:t xml:space="preserve"> </w:t>
      </w:r>
      <w:r>
        <w:t xml:space="preserve">in</w:t>
      </w:r>
      <w:r>
        <w:t xml:space="preserve"> </w:t>
      </w:r>
      <w:r>
        <w:t xml:space="preserve">Egypt</w:t>
      </w:r>
      <w:r>
        <w:t xml:space="preserve"> </w:t>
      </w:r>
      <w:r>
        <w:t xml:space="preserve">Cairo:</w:t>
      </w:r>
      <w:r>
        <w:t xml:space="preserve"> </w:t>
      </w:r>
      <w:r>
        <w:t xml:space="preserve">A</w:t>
      </w:r>
      <w:r>
        <w:t xml:space="preserve"> </w:t>
      </w:r>
      <w:r>
        <w:t xml:space="preserve">Conference</w:t>
      </w:r>
      <w:r>
        <w:t xml:space="preserve"> </w:t>
      </w:r>
      <w:r>
        <w:t xml:space="preserve">Paper</w:t>
      </w:r>
    </w:p>
    <w:bookmarkStart w:id="29" w:name="X0114b4ac0bce2ba95ba4740b799ed563e0eeddf"/>
    <w:p>
      <w:pPr>
        <w:pStyle w:val="Heading1"/>
      </w:pPr>
      <w:r>
        <w:t xml:space="preserve">The Evolution and Strategic Implementation of Modern Dental Practices in Egypt Cairo: A Conference Paper</w:t>
      </w:r>
    </w:p>
    <w:p>
      <w:pPr>
        <w:pStyle w:val="FirstParagraph"/>
      </w:pPr>
      <w:r>
        <w:rPr>
          <w:bCs/>
          <w:b/>
        </w:rPr>
        <w:t xml:space="preserve">Presented at the International Symposium on Regional Healthcare Development</w:t>
      </w:r>
    </w:p>
    <w:p>
      <w:pPr>
        <w:pStyle w:val="BodyText"/>
      </w:pPr>
      <w:r>
        <w:rPr>
          <w:iCs/>
          <w:i/>
        </w:rPr>
        <w:t xml:space="preserve">Date: October 2023 | Location: Virtual/Hybrid Presentation</w:t>
      </w:r>
    </w:p>
    <w:bookmarkStart w:id="20" w:name="abstract"/>
    <w:p>
      <w:pPr>
        <w:pStyle w:val="Heading2"/>
      </w:pPr>
      <w:r>
        <w:t xml:space="preserve">Abstract</w:t>
      </w:r>
    </w:p>
    <w:p>
      <w:pPr>
        <w:pStyle w:val="FirstParagraph"/>
      </w:pPr>
      <w:r>
        <w:t xml:space="preserve">This conference paper examines the transformative landscape of dental healthcare within Egypt Cairo, focusing on the critical role of the modern Dentist. As one of the most populous metropolitan areas in Africa and the Middle East, Egypt Cairo presents a unique set of challenges and opportunities for oral health infrastructure. This study analyzes historical trends, current technological integrations, public health initiatives, and future projections for dental services in this dynamic region. It argues that enhancing access to quality dental care requires a multi-faceted approach involving educational reform, digital adoption by the Dentist professional body, and robust policy frameworks tailored specifically for Egypt Cairo.</w:t>
      </w:r>
    </w:p>
    <w:bookmarkEnd w:id="20"/>
    <w:bookmarkStart w:id="21" w:name="introduction"/>
    <w:p>
      <w:pPr>
        <w:pStyle w:val="Heading2"/>
      </w:pPr>
      <w:r>
        <w:t xml:space="preserve">1. Introduction</w:t>
      </w:r>
    </w:p>
    <w:p>
      <w:pPr>
        <w:pStyle w:val="FirstParagraph"/>
      </w:pPr>
      <w:r>
        <w:t xml:space="preserve">The intersection of public health and urbanization is nowhere more evident than in the bustling streets of Egypt Cairo. With a population exceeding 20 million in the metropolitan area, the demand for comprehensive healthcare services is immense. Within this context, oral health often takes a backseat to more immediate physiological concerns; however, emerging data suggests that periodontal disease and dental caries significantly impact overall systemic health and quality of life. The central figure in addressing these challenges is the Dentist—a professional whose role extends beyond tooth extraction to encompass holistic patient care.</w:t>
      </w:r>
    </w:p>
    <w:p>
      <w:pPr>
        <w:pStyle w:val="BodyText"/>
      </w:pPr>
      <w:r>
        <w:t xml:space="preserve">This paper aims to contextualize the practice of dentistry within Egypt Cairo. It explores how traditional methods are being supplanted by evidence-based practices and how local stakeholders can leverage digital transformation. For any conference discussing global health disparities, Egypt Cairo serves as a critical case study for developing nations attempting to balance rapid urban growth with sustainable healthcare delivery.</w:t>
      </w:r>
    </w:p>
    <w:bookmarkEnd w:id="21"/>
    <w:bookmarkStart w:id="22" w:name="X61d50978fcd3492ddefed108689cde251def45c"/>
    <w:p>
      <w:pPr>
        <w:pStyle w:val="Heading2"/>
      </w:pPr>
      <w:r>
        <w:t xml:space="preserve">2. Historical Context of Dentistry in Egypt Cairo</w:t>
      </w:r>
    </w:p>
    <w:p>
      <w:pPr>
        <w:pStyle w:val="FirstParagraph"/>
      </w:pPr>
      <w:r>
        <w:t xml:space="preserve">The history of dentistry in Egypt is ancient, rooted in the early civilizations along the Nile. However, modern dental education and practice in Egypt Cairo largely developed during the late 19th and early 20th centuries under colonial influences and subsequent nationalization efforts. For decades, dental care was accessible primarily to the elite residing in upscale districts such as Zamalek or Maadi.</w:t>
      </w:r>
    </w:p>
    <w:p>
      <w:pPr>
        <w:pStyle w:val="BodyText"/>
      </w:pPr>
      <w:r>
        <w:t xml:space="preserve">In recent years, there has been a democratization of access. The establishment of new faculty members at Cairo University and Ain Shams University has increased the number of qualified Dentist graduates annually. This surge in workforce capacity is crucial for Egypt Cairo, where the patient-to-dentist ratio remains a concern in underserved neighborhoods like Helwan and Shubra.</w:t>
      </w:r>
    </w:p>
    <w:bookmarkEnd w:id="22"/>
    <w:bookmarkStart w:id="23" w:name="X6804cf468a798dfe7b10fa91bc9388699e1c208"/>
    <w:p>
      <w:pPr>
        <w:pStyle w:val="Heading2"/>
      </w:pPr>
      <w:r>
        <w:t xml:space="preserve">3. The Role of the Modern Dentist in Egypt Cairo</w:t>
      </w:r>
    </w:p>
    <w:p>
      <w:pPr>
        <w:pStyle w:val="FirstParagraph"/>
      </w:pPr>
      <w:r>
        <w:t xml:space="preserve">The contemporary Dentist operating in Egypt Cairo is no longer limited to restorative procedures. The scope of practice has expanded significantly due to globalization and exposure to international standards. Key areas of focus include:</w:t>
      </w:r>
    </w:p>
    <w:p>
      <w:pPr>
        <w:numPr>
          <w:ilvl w:val="0"/>
          <w:numId w:val="1001"/>
        </w:numPr>
        <w:pStyle w:val="Compact"/>
      </w:pPr>
      <w:r>
        <w:rPr>
          <w:bCs/>
          <w:b/>
        </w:rPr>
        <w:t xml:space="preserve">Aesthetic Dentistry:</w:t>
      </w:r>
      <w:r>
        <w:t xml:space="preserve"> </w:t>
      </w:r>
      <w:r>
        <w:t xml:space="preserve">With rising disposable incomes in Egypt Cairo, there is a booming market for orthodontics (braces and clear aligners) and cosmetic veneers. The modern Dentist must possess artistic sensibility alongside medical knowledge.</w:t>
      </w:r>
    </w:p>
    <w:p>
      <w:pPr>
        <w:numPr>
          <w:ilvl w:val="0"/>
          <w:numId w:val="1001"/>
        </w:numPr>
        <w:pStyle w:val="Compact"/>
      </w:pPr>
      <w:r>
        <w:rPr>
          <w:bCs/>
          <w:b/>
        </w:rPr>
        <w:t xml:space="preserve">Implantology:</w:t>
      </w:r>
      <w:r>
        <w:t xml:space="preserve"> </w:t>
      </w:r>
      <w:r>
        <w:t xml:space="preserve">Dental implants have become a standard of care for tooth replacement in the city. However, this requires advanced surgical training and access to high-quality biomaterials, which varies across different clinics in Egypt Cairo.</w:t>
      </w:r>
    </w:p>
    <w:p>
      <w:pPr>
        <w:numPr>
          <w:ilvl w:val="0"/>
          <w:numId w:val="1001"/>
        </w:numPr>
        <w:pStyle w:val="Compact"/>
      </w:pPr>
      <w:r>
        <w:rPr>
          <w:bCs/>
          <w:b/>
        </w:rPr>
        <w:t xml:space="preserve">Pediatric Dentistry:</w:t>
      </w:r>
      <w:r>
        <w:t xml:space="preserve"> </w:t>
      </w:r>
      <w:r>
        <w:t xml:space="preserve">Recognizing that oral health habits are formed early, specialized care for children is gaining traction. Dentists in Egypt Cairo are increasingly collaborating with parents and schools to promote preventive care.</w:t>
      </w:r>
    </w:p>
    <w:bookmarkEnd w:id="23"/>
    <w:bookmarkStart w:id="24" w:name="X03b306338604cf888b4ee1edd1e992a182e339d"/>
    <w:p>
      <w:pPr>
        <w:pStyle w:val="Heading2"/>
      </w:pPr>
      <w:r>
        <w:t xml:space="preserve">4. Technological Integration and Digital Health</w:t>
      </w:r>
    </w:p>
    <w:p>
      <w:pPr>
        <w:pStyle w:val="FirstParagraph"/>
      </w:pPr>
      <w:r>
        <w:t xml:space="preserve">The adoption of digital technology by the Dentist in Egypt Cairo is accelerating but remains unevenly distributed. Large private clinics in central districts have adopted Intraoral Scanners, Cone Beam Computed Tomography (CBCT), and CAD/CAM milling machines. These technologies allow for precise diagnosis and treatment planning, reducing patient anxiety associated with traditional molds.</w:t>
      </w:r>
    </w:p>
    <w:p>
      <w:pPr>
        <w:pStyle w:val="BodyText"/>
      </w:pPr>
      <w:r>
        <w:t xml:space="preserve">However, a significant digital divide exists. Smaller practices in peripheral areas of Egypt Cairo may still rely on analog impressions due to cost constraints. To address this, tele-dentistry platforms are emerging as a bridge, allowing Dentist professionals in remote parts of the Greater Cairo Area to consult with specialists in urban centers for complex cases.</w:t>
      </w:r>
    </w:p>
    <w:bookmarkEnd w:id="24"/>
    <w:bookmarkStart w:id="25" w:name="Xb3852fb646eb3af77f9eb088ad2755b87c52fe0"/>
    <w:p>
      <w:pPr>
        <w:pStyle w:val="Heading2"/>
      </w:pPr>
      <w:r>
        <w:t xml:space="preserve">5. Public Health Challenges and Policy Recommendations</w:t>
      </w:r>
    </w:p>
    <w:p>
      <w:pPr>
        <w:pStyle w:val="FirstParagraph"/>
      </w:pPr>
      <w:r>
        <w:t xml:space="preserve">Astaxantheia (sugar consumption), particularly among the youth in Egypt Cairo, contributes to high rates of early childhood caries. Furthermore, smoking prevalence remains a significant risk factor for periodontal disease and oral cancer in the region.</w:t>
      </w:r>
    </w:p>
    <w:p>
      <w:pPr>
        <w:pStyle w:val="BodyText"/>
      </w:pPr>
      <w:r>
        <w:t xml:space="preserve">To mitigate these issues, several strategic recommendations are proposed:</w:t>
      </w:r>
    </w:p>
    <w:p>
      <w:pPr>
        <w:numPr>
          <w:ilvl w:val="0"/>
          <w:numId w:val="1002"/>
        </w:numPr>
        <w:pStyle w:val="Compact"/>
      </w:pPr>
      <w:r>
        <w:rPr>
          <w:bCs/>
          <w:b/>
        </w:rPr>
        <w:t xml:space="preserve">School-Based Screening Programs:</w:t>
      </w:r>
      <w:r>
        <w:t xml:space="preserve"> </w:t>
      </w:r>
      <w:r>
        <w:t xml:space="preserve">Implement mandatory dental screening in public schools across Egypt Cairo to identify issues early. Dentist teams should be deployed to rural and semi-urban districts for periodic check-ups.</w:t>
      </w:r>
    </w:p>
    <w:p>
      <w:pPr>
        <w:numPr>
          <w:ilvl w:val="0"/>
          <w:numId w:val="1002"/>
        </w:numPr>
        <w:pStyle w:val="Compact"/>
      </w:pPr>
      <w:r>
        <w:rPr>
          <w:bCs/>
          <w:b/>
        </w:rPr>
        <w:t xml:space="preserve">Licensing and Regulation:</w:t>
      </w:r>
      <w:r>
        <w:t xml:space="preserve"> </w:t>
      </w:r>
      <w:r>
        <w:t xml:space="preserve">Strengthen the Egyptian Dental Syndicate’s regulatory powers to ensure that all practitioners, including those working in informal settings, meet safety and hygiene standards.</w:t>
      </w:r>
    </w:p>
    <w:p>
      <w:pPr>
        <w:numPr>
          <w:ilvl w:val="0"/>
          <w:numId w:val="1002"/>
        </w:numPr>
        <w:pStyle w:val="Compact"/>
      </w:pPr>
      <w:r>
        <w:rPr>
          <w:bCs/>
          <w:b/>
        </w:rPr>
        <w:t xml:space="preserve">Social Health Insurance (SHI):</w:t>
      </w:r>
      <w:r>
        <w:t xml:space="preserve"> </w:t>
      </w:r>
      <w:r>
        <w:t xml:space="preserve">Expand the coverage of dental services under Egypt’s National Social Health Insurance scheme. Currently, dental care is often out-of-pocket. Integrating basic preventive and restorative services into SHI would drastically improve access for low-income families in Egypt Cairo.</w:t>
      </w:r>
    </w:p>
    <w:bookmarkEnd w:id="25"/>
    <w:bookmarkStart w:id="26" w:name="the-future-outlook"/>
    <w:p>
      <w:pPr>
        <w:pStyle w:val="Heading2"/>
      </w:pPr>
      <w:r>
        <w:t xml:space="preserve">6. The Future Outlook</w:t>
      </w:r>
    </w:p>
    <w:p>
      <w:pPr>
        <w:pStyle w:val="FirstParagraph"/>
      </w:pPr>
      <w:r>
        <w:t xml:space="preserve">The future of dentistry in Egypt Cairo looks promising yet challenging. The construction of new medical cities, such as the New Administrative Capital’s medical district, offers state-of-the-art facilities where Dentist professionals can work with cutting-edge technology. These hubs will likely serve as centers of excellence and training.</w:t>
      </w:r>
    </w:p>
    <w:p>
      <w:pPr>
        <w:pStyle w:val="BodyText"/>
      </w:pPr>
      <w:r>
        <w:t xml:space="preserve">Moreover, there is a growing emphasis on sustainability in healthcare. The modern Dentist in Egypt Cairo is expected to adopt eco-friendly materials and waste management practices, aligning global environmental standards with local health needs.</w:t>
      </w:r>
    </w:p>
    <w:bookmarkEnd w:id="26"/>
    <w:bookmarkStart w:id="27" w:name="conclusion"/>
    <w:p>
      <w:pPr>
        <w:pStyle w:val="Heading2"/>
      </w:pPr>
      <w:r>
        <w:t xml:space="preserve">7. Conclusion</w:t>
      </w:r>
    </w:p>
    <w:p>
      <w:pPr>
        <w:pStyle w:val="FirstParagraph"/>
      </w:pPr>
      <w:r>
        <w:t xml:space="preserve">In conclusion, the landscape of dental care in Egypt Cairo is undergoing a profound transformation. The role of the Dentist has evolved from a traditional practitioner to a specialist integrating technology, aesthetics, and public health advocacy. While challenges such as accessibility disparities and regulatory inconsistencies remain, the potential for growth is immense.</w:t>
      </w:r>
    </w:p>
    <w:p>
      <w:pPr>
        <w:pStyle w:val="BodyText"/>
      </w:pPr>
      <w:r>
        <w:t xml:space="preserve">By leveraging educational resources, embracing digital innovation, and implementing supportive public policies, Egypt Cairo can become a model for oral healthcare in the developing world. It is imperative that stakeholders—including government bodies, private sector investors, and academic institutions—collaborate to ensure that every citizen of Egypt Cairo has access to competent care provided by a qualified Dentist.</w:t>
      </w:r>
    </w:p>
    <w:bookmarkEnd w:id="27"/>
    <w:bookmarkStart w:id="28" w:name="references"/>
    <w:p>
      <w:pPr>
        <w:pStyle w:val="Heading2"/>
      </w:pPr>
      <w:r>
        <w:t xml:space="preserve">References</w:t>
      </w:r>
    </w:p>
    <w:p>
      <w:pPr>
        <w:pStyle w:val="FirstParagraph"/>
      </w:pPr>
      <w:r>
        <w:t xml:space="preserve">[1] Egyptian Dental Syndicate. (2022). *Annual Report on Dental Practice Standards in Greater Cairo*. Cairo: EDS Publications.</w:t>
      </w:r>
    </w:p>
    <w:p>
      <w:pPr>
        <w:pStyle w:val="BodyText"/>
      </w:pPr>
      <w:r>
        <w:t xml:space="preserve">[2] World Health Organization. (2021). *Regional Strategy for Oral Health in the Eastern Mediterranean*. Geneva: WHO.</w:t>
      </w:r>
    </w:p>
    <w:p>
      <w:pPr>
        <w:pStyle w:val="BodyText"/>
      </w:pPr>
      <w:r>
        <w:t xml:space="preserve">[3] El-Sayed, M., &amp; Ahmed, K. (2023). "Digital Adoption in Egyptian Dental Clinics: A Survey of Cairo Practitioners." *Journal of African Healthcare Innovation*, 15(2), 45-60.</w:t>
      </w:r>
    </w:p>
    <w:p>
      <w:pPr>
        <w:pStyle w:val="BodyText"/>
      </w:pPr>
      <w:r>
        <w:t xml:space="preserve">[4] Ministry of Health and Population, Egypt. (2023). *National Social Health Insurance Scheme: Dental Care Provisions*. Cairo: MoHP.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Implementation of Modern Dental Practices in Egypt Cairo: A Conference Paper</dc:title>
  <dc:creator/>
  <dc:language>en</dc:language>
  <cp:keywords/>
  <dcterms:created xsi:type="dcterms:W3CDTF">2026-07-29T16:38:21Z</dcterms:created>
  <dcterms:modified xsi:type="dcterms:W3CDTF">2026-07-29T16:38:21Z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