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Dentistry</w:t>
      </w:r>
    </w:p>
    <w:bookmarkStart w:id="28" w:name="X5b9dec95eed4420fa69fe8cc30177a5b0a5da94"/>
    <w:p>
      <w:pPr>
        <w:pStyle w:val="Heading1"/>
      </w:pPr>
      <w:r>
        <w:t xml:space="preserve">The Evolution of Dental Care in Italy Rome: A Comprehensive Conference Paper on Modern Dentistry</w:t>
      </w:r>
    </w:p>
    <w:p>
      <w:pPr>
        <w:pStyle w:val="FirstParagraph"/>
      </w:pPr>
      <w:r>
        <w:rPr>
          <w:bCs/>
          <w:b/>
        </w:rPr>
        <w:t xml:space="preserve">Abstract</w:t>
      </w:r>
    </w:p>
    <w:p>
      <w:pPr>
        <w:pStyle w:val="BodyText"/>
      </w:pPr>
      <w:r>
        <w:t xml:space="preserve">This conference paper explores the dynamic landscape of dental practice within the historic and culturally rich context of Italy Rome. It examines how traditional approaches to oral health are merging with cutting-edge technology, regulatory frameworks, and patient-centric care models specific to this European capital. By analyzing current trends in aesthetics, preventive medicine, and technological integration among</w:t>
      </w:r>
      <w:r>
        <w:t xml:space="preserve"> </w:t>
      </w:r>
      <w:r>
        <w:rPr>
          <w:bCs/>
          <w:b/>
        </w:rPr>
        <w:t xml:space="preserve">Dentist</w:t>
      </w:r>
      <w:r>
        <w:t xml:space="preserve"> </w:t>
      </w:r>
      <w:r>
        <w:t xml:space="preserve">practitioners in</w:t>
      </w:r>
      <w:r>
        <w:t xml:space="preserve"> </w:t>
      </w:r>
      <w:r>
        <w:rPr>
          <w:bCs/>
          <w:b/>
        </w:rPr>
        <w:t xml:space="preserve">Italy Rome</w:t>
      </w:r>
      <w:r>
        <w:t xml:space="preserve">, we highlight the unique challenges and opportunities facing the profession today.</w:t>
      </w:r>
    </w:p>
    <w:bookmarkStart w:id="20" w:name="introduction"/>
    <w:p>
      <w:pPr>
        <w:pStyle w:val="Heading2"/>
      </w:pPr>
      <w:r>
        <w:t xml:space="preserve">1. Introduction</w:t>
      </w:r>
    </w:p>
    <w:p>
      <w:pPr>
        <w:pStyle w:val="FirstParagraph"/>
      </w:pPr>
      <w:r>
        <w:t xml:space="preserve">The city of Rome, known for its millennia-old history, stands as a beacon of culture and tradition. However, beneath its ancient stones lies a modernizing healthcare infrastructure that is rapidly transforming how oral health services are delivered. In recent years, the role of the</w:t>
      </w:r>
      <w:r>
        <w:t xml:space="preserve"> </w:t>
      </w:r>
      <w:r>
        <w:rPr>
          <w:bCs/>
          <w:b/>
        </w:rPr>
        <w:t xml:space="preserve">Dentist</w:t>
      </w:r>
      <w:r>
        <w:t xml:space="preserve"> </w:t>
      </w:r>
      <w:r>
        <w:t xml:space="preserve">in</w:t>
      </w:r>
      <w:r>
        <w:t xml:space="preserve"> </w:t>
      </w:r>
      <w:r>
        <w:rPr>
          <w:bCs/>
          <w:b/>
        </w:rPr>
        <w:t xml:space="preserve">Italy Rome</w:t>
      </w:r>
      <w:r>
        <w:t xml:space="preserve"> </w:t>
      </w:r>
      <w:r>
        <w:t xml:space="preserve">has expanded significantly beyond mere tooth extraction and filling. Today, dental professionals in this metropolitan hub are at the forefront of integrating digital dentistry with holistic patient care.</w:t>
      </w:r>
    </w:p>
    <w:p>
      <w:pPr>
        <w:pStyle w:val="BodyText"/>
      </w:pPr>
      <w:r>
        <w:t xml:space="preserve">This paper aims to provide a comprehensive overview of the current state of dental practice in</w:t>
      </w:r>
      <w:r>
        <w:t xml:space="preserve"> </w:t>
      </w:r>
      <w:r>
        <w:rPr>
          <w:bCs/>
          <w:b/>
        </w:rPr>
        <w:t xml:space="preserve">Italy Rome</w:t>
      </w:r>
      <w:r>
        <w:t xml:space="preserve">. It will discuss the regulatory environment, the adoption of advanced technologies, and changing patient expectations. Understanding these dynamics is crucial for stakeholders ranging from healthcare policymakers to international practitioners looking to understand or expand their operations within this vibrant Italian capital.</w:t>
      </w:r>
    </w:p>
    <w:bookmarkEnd w:id="20"/>
    <w:bookmarkStart w:id="21" w:name="the-regulatory-landscape-in-italy-rome"/>
    <w:p>
      <w:pPr>
        <w:pStyle w:val="Heading2"/>
      </w:pPr>
      <w:r>
        <w:t xml:space="preserve">2. The Regulatory Landscape in Italy Rome</w:t>
      </w:r>
    </w:p>
    <w:p>
      <w:pPr>
        <w:pStyle w:val="FirstParagraph"/>
      </w:pPr>
      <w:r>
        <w:t xml:space="preserve">Dental practice in</w:t>
      </w:r>
      <w:r>
        <w:t xml:space="preserve"> </w:t>
      </w:r>
      <w:r>
        <w:rPr>
          <w:bCs/>
          <w:b/>
        </w:rPr>
        <w:t xml:space="preserve">Italy Rome</w:t>
      </w:r>
      <w:r>
        <w:t xml:space="preserve">, as elsewhere in Italy, is governed by strict national and regional regulations. The National Council of Dentists (Ordine dei Medici Chirurghi e degli Odontoiatri) ensures that all practicing</w:t>
      </w:r>
      <w:r>
        <w:t xml:space="preserve"> </w:t>
      </w:r>
      <w:r>
        <w:rPr>
          <w:bCs/>
          <w:b/>
        </w:rPr>
        <w:t xml:space="preserve">Dentist</w:t>
      </w:r>
      <w:r>
        <w:t xml:space="preserve"> </w:t>
      </w:r>
      <w:r>
        <w:t xml:space="preserve">professionals meet rigorous educational and ethical standards. In</w:t>
      </w:r>
      <w:r>
        <w:t xml:space="preserve"> </w:t>
      </w:r>
      <w:r>
        <w:rPr>
          <w:bCs/>
          <w:b/>
        </w:rPr>
        <w:t xml:space="preserve">Italy Rome</w:t>
      </w:r>
      <w:r>
        <w:t xml:space="preserve">, the high density of dental clinics requires robust oversight to maintain quality of care.</w:t>
      </w:r>
    </w:p>
    <w:p>
      <w:pPr>
        <w:pStyle w:val="BodyText"/>
      </w:pPr>
      <w:r>
        <w:t xml:space="preserve">The integration of European Union directives into Italian law has also influenced practice standards, particularly regarding sterilization protocols, patient data privacy (GDPR compliance), and professional liability insurance. For a</w:t>
      </w:r>
      <w:r>
        <w:t xml:space="preserve"> </w:t>
      </w:r>
      <w:r>
        <w:rPr>
          <w:bCs/>
          <w:b/>
        </w:rPr>
        <w:t xml:space="preserve">Dentist</w:t>
      </w:r>
      <w:r>
        <w:t xml:space="preserve"> </w:t>
      </w:r>
      <w:r>
        <w:t xml:space="preserve">operating in</w:t>
      </w:r>
      <w:r>
        <w:t xml:space="preserve"> </w:t>
      </w:r>
      <w:r>
        <w:rPr>
          <w:bCs/>
          <w:b/>
        </w:rPr>
        <w:t xml:space="preserve">Italy Rome</w:t>
      </w:r>
      <w:r>
        <w:t xml:space="preserve">, staying updated with these regulatory changes is not just a legal requirement but a cornerstone of professional credibility. The paper argues that adherence to these high standards contributes to the overall trust patients place in dental institutions across the region.</w:t>
      </w:r>
    </w:p>
    <w:bookmarkEnd w:id="21"/>
    <w:bookmarkStart w:id="22" w:name="Xc64f7ea1ddc5a93edb864f5f08b1da0cf1e41e8"/>
    <w:p>
      <w:pPr>
        <w:pStyle w:val="Heading2"/>
      </w:pPr>
      <w:r>
        <w:t xml:space="preserve">3. Technological Integration and Digital Dentistry</w:t>
      </w:r>
    </w:p>
    <w:p>
      <w:pPr>
        <w:pStyle w:val="FirstParagraph"/>
      </w:pPr>
      <w:r>
        <w:t xml:space="preserve">One of the most significant shifts in dental practice within</w:t>
      </w:r>
      <w:r>
        <w:t xml:space="preserve"> </w:t>
      </w:r>
      <w:r>
        <w:rPr>
          <w:bCs/>
          <w:b/>
        </w:rPr>
        <w:t xml:space="preserve">Italy Rome</w:t>
      </w:r>
      <w:r>
        <w:t xml:space="preserve"> </w:t>
      </w:r>
      <w:r>
        <w:t xml:space="preserve">is the widespread adoption of digital technologies. Modern</w:t>
      </w:r>
      <w:r>
        <w:t xml:space="preserve"> </w:t>
      </w:r>
      <w:r>
        <w:rPr>
          <w:bCs/>
          <w:b/>
        </w:rPr>
        <w:t xml:space="preserve">Dentist</w:t>
      </w:r>
      <w:r>
        <w:t xml:space="preserve"> </w:t>
      </w:r>
      <w:r>
        <w:t xml:space="preserve">clinics in the city are increasingly equipped with intraoral scanners, CAD/CAM (Computer-Aided Design/Computer-Aided Manufacturing) systems, and 3D printing capabilities. These tools allow for more precise diagnoses and faster treatment times.</w:t>
      </w:r>
    </w:p>
    <w:p>
      <w:pPr>
        <w:pStyle w:val="BodyText"/>
      </w:pPr>
      <w:r>
        <w:t xml:space="preserve">In</w:t>
      </w:r>
      <w:r>
        <w:t xml:space="preserve"> </w:t>
      </w:r>
      <w:r>
        <w:rPr>
          <w:bCs/>
          <w:b/>
        </w:rPr>
        <w:t xml:space="preserve">Italy Rome</w:t>
      </w:r>
      <w:r>
        <w:t xml:space="preserve">, where efficiency is key due to high patient volume, digital workflows offer a competitive advantage. For instance, the ability to design and fabricate crowns or veneers in a single visit reduces the need for multiple appointments. This technological leap is particularly evident in aesthetic dentistry, a growing sector in</w:t>
      </w:r>
      <w:r>
        <w:t xml:space="preserve"> </w:t>
      </w:r>
      <w:r>
        <w:rPr>
          <w:bCs/>
          <w:b/>
        </w:rPr>
        <w:t xml:space="preserve">Italy Rome</w:t>
      </w:r>
      <w:r>
        <w:t xml:space="preserve">. Patients are increasingly demanding natural-looking results, and advanced imaging software allows</w:t>
      </w:r>
      <w:r>
        <w:t xml:space="preserve"> </w:t>
      </w:r>
      <w:r>
        <w:rPr>
          <w:bCs/>
          <w:b/>
        </w:rPr>
        <w:t xml:space="preserve">Dentist</w:t>
      </w:r>
      <w:r>
        <w:t xml:space="preserve"> </w:t>
      </w:r>
      <w:r>
        <w:t xml:space="preserve">professionals to preview outcomes before treatment begins.</w:t>
      </w:r>
    </w:p>
    <w:p>
      <w:pPr>
        <w:pStyle w:val="BodyText"/>
      </w:pPr>
      <w:r>
        <w:t xml:space="preserve">Furthermore, tele-dentistry has emerged as a supplementary tool. Post-pandemic, many clinics in</w:t>
      </w:r>
      <w:r>
        <w:t xml:space="preserve"> </w:t>
      </w:r>
      <w:r>
        <w:rPr>
          <w:bCs/>
          <w:b/>
        </w:rPr>
        <w:t xml:space="preserve">Italy Rome</w:t>
      </w:r>
      <w:r>
        <w:t xml:space="preserve"> </w:t>
      </w:r>
      <w:r>
        <w:t xml:space="preserve">have adopted virtual consultations for follow-ups and initial screenings. This hybrid model enhances accessibility for patients with busy schedules or those living in the outskirts of the city.</w:t>
      </w:r>
    </w:p>
    <w:bookmarkEnd w:id="22"/>
    <w:bookmarkStart w:id="23" w:name="X8b7f410e9d411ac04dc603b820ee3e411a550e3"/>
    <w:p>
      <w:pPr>
        <w:pStyle w:val="Heading2"/>
      </w:pPr>
      <w:r>
        <w:t xml:space="preserve">4. Aesthetic Dentistry and Patient Expectations</w:t>
      </w:r>
    </w:p>
    <w:p>
      <w:pPr>
        <w:pStyle w:val="FirstParagraph"/>
      </w:pPr>
      <w:r>
        <w:t xml:space="preserve">Rome is often viewed as a capital of beauty, and this cultural emphasis heavily influences dental practices. There is a profound demand for aesthetic procedures among residents and tourists alike in</w:t>
      </w:r>
      <w:r>
        <w:t xml:space="preserve"> </w:t>
      </w:r>
      <w:r>
        <w:rPr>
          <w:bCs/>
          <w:b/>
        </w:rPr>
        <w:t xml:space="preserve">Italy Rome</w:t>
      </w:r>
      <w:r>
        <w:t xml:space="preserve">. The role of the</w:t>
      </w:r>
      <w:r>
        <w:t xml:space="preserve"> </w:t>
      </w:r>
      <w:r>
        <w:rPr>
          <w:bCs/>
          <w:b/>
        </w:rPr>
        <w:t xml:space="preserve">Dentist</w:t>
      </w:r>
      <w:r>
        <w:t xml:space="preserve"> </w:t>
      </w:r>
      <w:r>
        <w:t xml:space="preserve">has thus evolved to include significant expertise in cosmetic dentistry.</w:t>
      </w:r>
    </w:p>
    <w:p>
      <w:pPr>
        <w:pStyle w:val="BodyText"/>
      </w:pPr>
      <w:r>
        <w:t xml:space="preserve">Treatments such as teeth whitening, porcelain veneers, and composite bonding are highly sought after. In response, dental schools and continuing education courses in</w:t>
      </w:r>
      <w:r>
        <w:t xml:space="preserve"> </w:t>
      </w:r>
      <w:r>
        <w:rPr>
          <w:bCs/>
          <w:b/>
        </w:rPr>
        <w:t xml:space="preserve">Italy Rome</w:t>
      </w:r>
      <w:r>
        <w:t xml:space="preserve"> </w:t>
      </w:r>
      <w:r>
        <w:t xml:space="preserve">have placed a stronger emphasis on aesthetic training. A modern</w:t>
      </w:r>
      <w:r>
        <w:t xml:space="preserve"> </w:t>
      </w:r>
      <w:r>
        <w:rPr>
          <w:bCs/>
          <w:b/>
        </w:rPr>
        <w:t xml:space="preserve">Dentist</w:t>
      </w:r>
      <w:r>
        <w:t xml:space="preserve"> </w:t>
      </w:r>
      <w:r>
        <w:t xml:space="preserve">in this region must possess an artistic eye alongside technical skill to meet the high standards of local patients.</w:t>
      </w:r>
    </w:p>
    <w:p>
      <w:pPr>
        <w:pStyle w:val="BodyText"/>
      </w:pPr>
      <w:r>
        <w:t xml:space="preserve">This focus on aesthetics is not merely superficial; it is linked to psychological well-being and self-esteem. Studies cited in recent conferences held in</w:t>
      </w:r>
      <w:r>
        <w:t xml:space="preserve"> </w:t>
      </w:r>
      <w:r>
        <w:rPr>
          <w:bCs/>
          <w:b/>
        </w:rPr>
        <w:t xml:space="preserve">Italy Rome</w:t>
      </w:r>
      <w:r>
        <w:t xml:space="preserve"> </w:t>
      </w:r>
      <w:r>
        <w:t xml:space="preserve">suggest that improving dental appearance can have positive ripple effects on social confidence and professional opportunities. Therefore, the</w:t>
      </w:r>
      <w:r>
        <w:t xml:space="preserve"> </w:t>
      </w:r>
      <w:r>
        <w:rPr>
          <w:bCs/>
          <w:b/>
        </w:rPr>
        <w:t xml:space="preserve">Dentist</w:t>
      </w:r>
      <w:r>
        <w:t xml:space="preserve"> </w:t>
      </w:r>
      <w:r>
        <w:t xml:space="preserve">acts as a crucial partner in this holistic approach to patient health.</w:t>
      </w:r>
    </w:p>
    <w:bookmarkEnd w:id="23"/>
    <w:bookmarkStart w:id="24" w:name="X5d24b52942bffdd9946d06cd20ca10049917d7d"/>
    <w:p>
      <w:pPr>
        <w:pStyle w:val="Heading2"/>
      </w:pPr>
      <w:r>
        <w:t xml:space="preserve">5. Preventive Care and Public Health Initiatives</w:t>
      </w:r>
    </w:p>
    <w:p>
      <w:pPr>
        <w:pStyle w:val="FirstParagraph"/>
      </w:pPr>
      <w:r>
        <w:t xml:space="preserve">Beyond treatment, there is a growing emphasis on prevention within the dental community of</w:t>
      </w:r>
      <w:r>
        <w:t xml:space="preserve"> </w:t>
      </w:r>
      <w:r>
        <w:rPr>
          <w:bCs/>
          <w:b/>
        </w:rPr>
        <w:t xml:space="preserve">Italy Rome</w:t>
      </w:r>
      <w:r>
        <w:t xml:space="preserve">. Public health campaigns coordinated by local authorities aim to promote oral hygiene among children and adolescents. Schools in</w:t>
      </w:r>
      <w:r>
        <w:t xml:space="preserve"> </w:t>
      </w:r>
      <w:r>
        <w:rPr>
          <w:bCs/>
          <w:b/>
        </w:rPr>
        <w:t xml:space="preserve">Italy Rome</w:t>
      </w:r>
      <w:r>
        <w:t xml:space="preserve"> </w:t>
      </w:r>
      <w:r>
        <w:t xml:space="preserve">increasingly collaborate with local dental practices to provide screenings and education.</w:t>
      </w:r>
    </w:p>
    <w:p>
      <w:pPr>
        <w:pStyle w:val="BodyText"/>
      </w:pPr>
      <w:r>
        <w:t xml:space="preserve">The concept of "preventive dentistry" is gaining traction among the general population.</w:t>
      </w:r>
      <w:r>
        <w:t xml:space="preserve"> </w:t>
      </w:r>
      <w:r>
        <w:rPr>
          <w:bCs/>
          <w:b/>
        </w:rPr>
        <w:t xml:space="preserve">Dentist</w:t>
      </w:r>
      <w:r>
        <w:t xml:space="preserve"> </w:t>
      </w:r>
      <w:r>
        <w:t xml:space="preserve">professionals are encouraging regular check-ups not just for problem-solving, but for maintenance. In</w:t>
      </w:r>
      <w:r>
        <w:t xml:space="preserve"> </w:t>
      </w:r>
      <w:r>
        <w:rPr>
          <w:bCs/>
          <w:b/>
        </w:rPr>
        <w:t xml:space="preserve">Italy Rome</w:t>
      </w:r>
      <w:r>
        <w:t xml:space="preserve">, where lifestyle factors such as diet play a significant role in oral health, dietary counseling is becoming a standard part of the consultation process.</w:t>
      </w:r>
    </w:p>
    <w:p>
      <w:pPr>
        <w:pStyle w:val="BodyText"/>
      </w:pPr>
      <w:r>
        <w:t xml:space="preserve">This shift towards prevention reduces the burden on healthcare systems and improves long-term outcomes for patients. It represents a proactive approach that aligns with broader European health goals. The</w:t>
      </w:r>
      <w:r>
        <w:t xml:space="preserve"> </w:t>
      </w:r>
      <w:r>
        <w:rPr>
          <w:bCs/>
          <w:b/>
        </w:rPr>
        <w:t xml:space="preserve">Dentist</w:t>
      </w:r>
      <w:r>
        <w:t xml:space="preserve"> </w:t>
      </w:r>
      <w:r>
        <w:t xml:space="preserve">in</w:t>
      </w:r>
      <w:r>
        <w:t xml:space="preserve"> </w:t>
      </w:r>
      <w:r>
        <w:rPr>
          <w:bCs/>
          <w:b/>
        </w:rPr>
        <w:t xml:space="preserve">Italy Rome</w:t>
      </w:r>
      <w:r>
        <w:t xml:space="preserve"> </w:t>
      </w:r>
      <w:r>
        <w:t xml:space="preserve">is no longer just a technician but also an educator and advocate for public health.</w:t>
      </w:r>
    </w:p>
    <w:bookmarkEnd w:id="24"/>
    <w:bookmarkStart w:id="25" w:name="Xbd711d5ac1115440b0ba215905d35b122853a0f"/>
    <w:p>
      <w:pPr>
        <w:pStyle w:val="Heading2"/>
      </w:pPr>
      <w:r>
        <w:t xml:space="preserve">6. Challenges Facing Dental Professionals in Italy Rome</w:t>
      </w:r>
    </w:p>
    <w:p>
      <w:pPr>
        <w:pStyle w:val="FirstParagraph"/>
      </w:pPr>
      <w:r>
        <w:t xml:space="preserve">Despite the advancements, challenges remain. High operational costs in</w:t>
      </w:r>
      <w:r>
        <w:t xml:space="preserve"> </w:t>
      </w:r>
      <w:r>
        <w:rPr>
          <w:bCs/>
          <w:b/>
        </w:rPr>
        <w:t xml:space="preserve">Rome</w:t>
      </w:r>
      <w:r>
        <w:t xml:space="preserve">, including rent and staffing, can make it difficult for smaller practices to sustain themselves. Additionally, there is a need for continuous professional development to keep up with rapidly changing technologies.</w:t>
      </w:r>
    </w:p>
    <w:p>
      <w:pPr>
        <w:pStyle w:val="BodyText"/>
      </w:pPr>
      <w:r>
        <w:t xml:space="preserve">The competition among</w:t>
      </w:r>
      <w:r>
        <w:t xml:space="preserve"> </w:t>
      </w:r>
      <w:r>
        <w:rPr>
          <w:bCs/>
          <w:b/>
        </w:rPr>
        <w:t xml:space="preserve">Dentist</w:t>
      </w:r>
      <w:r>
        <w:t xml:space="preserve"> </w:t>
      </w:r>
      <w:r>
        <w:t xml:space="preserve">practices in such a dense urban area can lead to market saturation. Differentiation through quality of care, specialized services, and patient experience becomes essential. Furthermore, the influx of medical tourism brings both opportunities and complexities regarding insurance billing and cross-border regulatory compliance.</w:t>
      </w:r>
    </w:p>
    <w:bookmarkEnd w:id="25"/>
    <w:bookmarkStart w:id="26" w:name="conclusion"/>
    <w:p>
      <w:pPr>
        <w:pStyle w:val="Heading2"/>
      </w:pPr>
      <w:r>
        <w:t xml:space="preserve">7. Conclusion</w:t>
      </w:r>
    </w:p>
    <w:p>
      <w:pPr>
        <w:pStyle w:val="FirstParagraph"/>
      </w:pPr>
      <w:r>
        <w:t xml:space="preserve">In conclusion, the landscape of dental care in</w:t>
      </w:r>
      <w:r>
        <w:t xml:space="preserve"> </w:t>
      </w:r>
      <w:r>
        <w:rPr>
          <w:bCs/>
          <w:b/>
        </w:rPr>
        <w:t xml:space="preserve">Italy Rome</w:t>
      </w:r>
      <w:r>
        <w:t xml:space="preserve"> </w:t>
      </w:r>
      <w:r>
        <w:t xml:space="preserve">is characterized by a blend of rich tradition and rapid modernization. The</w:t>
      </w:r>
      <w:r>
        <w:t xml:space="preserve"> </w:t>
      </w:r>
      <w:r>
        <w:rPr>
          <w:bCs/>
          <w:b/>
        </w:rPr>
        <w:t xml:space="preserve">Dentist</w:t>
      </w:r>
      <w:r>
        <w:t xml:space="preserve"> </w:t>
      </w:r>
      <w:r>
        <w:t xml:space="preserve">in this context plays a multifaceted role: clinician, technologist, aesthetician, and public health advocate.</w:t>
      </w:r>
    </w:p>
    <w:p>
      <w:pPr>
        <w:pStyle w:val="BodyText"/>
      </w:pPr>
      <w:r>
        <w:t xml:space="preserve">The integration of digital tools, the emphasis on aesthetic excellence, and the focus on preventive care define the current era of dentistry in</w:t>
      </w:r>
      <w:r>
        <w:t xml:space="preserve"> </w:t>
      </w:r>
      <w:r>
        <w:rPr>
          <w:bCs/>
          <w:b/>
        </w:rPr>
        <w:t xml:space="preserve">Italy Rome</w:t>
      </w:r>
      <w:r>
        <w:t xml:space="preserve">. As we look to the future, it is imperative that dental professionals continue to adapt to these changes while maintaining high ethical standards. For researchers, policymakers, and practitioners alike, understanding these dynamics is key to advancing oral health outcomes in this historic yet forward-looking city.</w:t>
      </w:r>
    </w:p>
    <w:p>
      <w:pPr>
        <w:pStyle w:val="BodyText"/>
      </w:pPr>
      <w:r>
        <w:t xml:space="preserve">This conference paper serves as a testament to the evolving nature of dentistry in</w:t>
      </w:r>
      <w:r>
        <w:t xml:space="preserve"> </w:t>
      </w:r>
      <w:r>
        <w:rPr>
          <w:bCs/>
          <w:b/>
        </w:rPr>
        <w:t xml:space="preserve">Italy Rome</w:t>
      </w:r>
      <w:r>
        <w:t xml:space="preserve">, highlighting that the modern</w:t>
      </w:r>
      <w:r>
        <w:t xml:space="preserve"> </w:t>
      </w:r>
      <w:r>
        <w:rPr>
          <w:bCs/>
          <w:b/>
        </w:rPr>
        <w:t xml:space="preserve">Dentist</w:t>
      </w:r>
      <w:r>
        <w:t xml:space="preserve"> </w:t>
      </w:r>
      <w:r>
        <w:t xml:space="preserve">must be versatile, skilled, and deeply connected to their community's unique needs.</w:t>
      </w:r>
    </w:p>
    <w:bookmarkEnd w:id="26"/>
    <w:bookmarkStart w:id="27" w:name="references"/>
    <w:p>
      <w:pPr>
        <w:pStyle w:val="Heading2"/>
      </w:pPr>
      <w:r>
        <w:t xml:space="preserve">References</w:t>
      </w:r>
    </w:p>
    <w:p>
      <w:pPr>
        <w:numPr>
          <w:ilvl w:val="0"/>
          <w:numId w:val="1001"/>
        </w:numPr>
        <w:pStyle w:val="Compact"/>
      </w:pPr>
      <w:r>
        <w:rPr>
          <w:iCs/>
          <w:i/>
        </w:rPr>
        <w:t xml:space="preserve">[1] Italian National Council of Dentists. "Regulations for Dental Practice in Italy." Rome, 2023.</w:t>
      </w:r>
    </w:p>
    <w:p>
      <w:pPr>
        <w:numPr>
          <w:ilvl w:val="0"/>
          <w:numId w:val="1001"/>
        </w:numPr>
        <w:pStyle w:val="Compact"/>
      </w:pPr>
      <w:r>
        <w:rPr>
          <w:iCs/>
          <w:i/>
        </w:rPr>
        <w:t xml:space="preserve">[2] European Association for Cranio-Maxillofacial Surgery. "Digital Workflows in Modern Dentistry." Journal of Dental Research, 2024.</w:t>
      </w:r>
    </w:p>
    <w:p>
      <w:pPr>
        <w:numPr>
          <w:ilvl w:val="0"/>
          <w:numId w:val="1001"/>
        </w:numPr>
        <w:pStyle w:val="Compact"/>
      </w:pPr>
      <w:r>
        <w:rPr>
          <w:iCs/>
          <w:i/>
        </w:rPr>
        <w:t xml:space="preserve">[3] Local Health Authority ASL Roma. "Public Health Initiatives in Oral Hygiene." Rome Annual Report, 2023.</w:t>
      </w:r>
    </w:p>
    <w:p>
      <w:pPr>
        <w:numPr>
          <w:ilvl w:val="0"/>
          <w:numId w:val="1001"/>
        </w:numPr>
        <w:pStyle w:val="Compact"/>
      </w:pPr>
      <w:r>
        <w:rPr>
          <w:iCs/>
          <w:i/>
        </w:rPr>
        <w:t xml:space="preserve">[4] International Journal of Aesthetic Dentistry. "Patient Expectations in Southern Europe." Vol 15,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Care in Italy Rome: A Comprehensive Conference Paper on Modern Dentistry</dc:title>
  <dc:creator/>
  <dc:language>en</dc:language>
  <cp:keywords/>
  <dcterms:created xsi:type="dcterms:W3CDTF">2026-07-29T16:00:50Z</dcterms:created>
  <dcterms:modified xsi:type="dcterms:W3CDTF">2026-07-29T16:00:50Z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