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Conference</w:t>
      </w:r>
      <w:r>
        <w:t xml:space="preserve"> </w:t>
      </w:r>
      <w:r>
        <w:t xml:space="preserve">Paper</w:t>
      </w:r>
    </w:p>
    <w:bookmarkStart w:id="29" w:name="X8f7e5339778420374d50b926ca4d4cb5364a5ac"/>
    <w:p>
      <w:pPr>
        <w:pStyle w:val="Heading1"/>
      </w:pPr>
      <w:r>
        <w:t xml:space="preserve">The Evolution and Socio-Economic Impact of the Modern Dentist in Spain Valencia</w:t>
      </w:r>
    </w:p>
    <w:p>
      <w:pPr>
        <w:pStyle w:val="FirstParagraph"/>
      </w:pPr>
      <w:r>
        <w:rPr>
          <w:bCs/>
          <w:b/>
        </w:rPr>
        <w:t xml:space="preserve">AUTHOR:</w:t>
      </w:r>
      <w:r>
        <w:br/>
      </w:r>
      <w:r>
        <w:t xml:space="preserve">Dr. Alejandro Martinez</w:t>
      </w:r>
      <w:r>
        <w:br/>
      </w:r>
      <w:r>
        <w:t xml:space="preserve">School of Dental Sciences, University of Valencia</w:t>
      </w:r>
    </w:p>
    <w:bookmarkStart w:id="20" w:name="abstract"/>
    <w:p>
      <w:pPr>
        <w:pStyle w:val="Heading3"/>
      </w:pPr>
      <w:r>
        <w:t xml:space="preserve">Abstract</w:t>
      </w:r>
    </w:p>
    <w:p>
      <w:pPr>
        <w:pStyle w:val="FirstParagraph"/>
      </w:pPr>
      <w:r>
        <w:t xml:space="preserve">This paper examines the contemporary role of the dentist within the specific socio-economic and cultural context of Spain Valencia. As a coastal region with high tourism rates and an aging population, Spain Valencia presents unique challenges and opportunities for dental care providers. We analyze how the integration of advanced digital technologies, shifting public health policies, and cross-cultural patient demographics have redefined the scope of practice for a dentist in this dynamic region. The findings suggest that the modern dentist is no longer merely a practitioner of oral surgery but a central figure in holistic public health strategy.</w:t>
      </w:r>
    </w:p>
    <w:bookmarkEnd w:id="20"/>
    <w:bookmarkStart w:id="21" w:name="introduction"/>
    <w:p>
      <w:pPr>
        <w:pStyle w:val="Heading2"/>
      </w:pPr>
      <w:r>
        <w:t xml:space="preserve">1. Introduction</w:t>
      </w:r>
    </w:p>
    <w:p>
      <w:pPr>
        <w:pStyle w:val="FirstParagraph"/>
      </w:pPr>
      <w:r>
        <w:t xml:space="preserve">The field of dentistry has undergone a radical transformation over the past three decades. However, these changes are not uniform globally; they are deeply influenced by regional healthcare systems, cultural attitudes toward medicine, and economic structures. In the context of Spain Valencia, a vibrant autonomous community on the eastern coast of the Iberian Peninsula, the role of the dentist is particularly nuanced. This conference paper aims to explore how local factors in Spain Valencia shape the professional identity and operational demands placed upon a dentist today.</w:t>
      </w:r>
    </w:p>
    <w:p>
      <w:pPr>
        <w:pStyle w:val="BodyText"/>
      </w:pPr>
      <w:r>
        <w:t xml:space="preserve">Spain Valencia is characterized by its distinct climate, robust tourism industry, and strong community ties. For a patient seeking care from a dentist in this region, the experience is influenced by both traditional Spanish medical values and modern international standards due to the influx of expatriates and tourists. Consequently, understanding the dentist in Spain Valencia requires an analysis that goes beyond clinical skills to include linguistic adaptability, cultural competency, and economic resilience.</w:t>
      </w:r>
    </w:p>
    <w:bookmarkEnd w:id="21"/>
    <w:bookmarkStart w:id="22" w:name="Xe0c701b5326cd1bbcc231d3c9cb4d1b14a82421"/>
    <w:p>
      <w:pPr>
        <w:pStyle w:val="Heading2"/>
      </w:pPr>
      <w:r>
        <w:t xml:space="preserve">2. The Healthcare Landscape in Spain Valencia</w:t>
      </w:r>
    </w:p>
    <w:p>
      <w:pPr>
        <w:pStyle w:val="FirstParagraph"/>
      </w:pPr>
      <w:r>
        <w:t xml:space="preserve">To understand the practice of dentistry here, one must first understand the broader healthcare framework. Spain operates a universal public healthcare system that is largely tax-funded. However, dental care has historically been treated differently than general medicine within this system, often requiring out-of-pocket payments or private insurance. In Spain Valencia, while there are efforts to integrate pediatric and urgent dental care into the public sector through regional initiatives managed by the Generalitat Valenciana, a significant portion of the population relies on private practitioners.</w:t>
      </w:r>
    </w:p>
    <w:p>
      <w:pPr>
        <w:pStyle w:val="BodyText"/>
      </w:pPr>
      <w:r>
        <w:t xml:space="preserve">This bifurcated system creates a complex environment for a dentist. On one hand, there is the pressure to provide cost-effective care within public subsidies; on the other, there is demand for premium services such as cosmetic dentistry and orthodontics. The modern dentist in Spain Valencia must navigate this hybrid landscape, often acting as both a public health advocate and a private entrepreneur.</w:t>
      </w:r>
    </w:p>
    <w:bookmarkEnd w:id="22"/>
    <w:bookmarkStart w:id="23" w:name="Xc64f7ea1ddc5a93edb864f5f08b1da0cf1e41e8"/>
    <w:p>
      <w:pPr>
        <w:pStyle w:val="Heading2"/>
      </w:pPr>
      <w:r>
        <w:t xml:space="preserve">3. Technological Integration and Digital Dentistry</w:t>
      </w:r>
    </w:p>
    <w:p>
      <w:pPr>
        <w:pStyle w:val="FirstParagraph"/>
      </w:pPr>
      <w:r>
        <w:t xml:space="preserve">The adoption of technology among a dentist in Spain Valencia is accelerating rapidly. Cities like Valencia, Alicante, and Castellón have become hubs for dental innovation in southern Europe. The shift from analog impression materials to intraoral scanners represents a significant change in workflow. For the modern dentist, proficiency with digital imaging, CAD/CAM (Computer-Aided Design/Computer-Aided Manufacturing) systems for same-day crowns, and 3D printing for surgical guides is no longer optional—it is essential.</w:t>
      </w:r>
    </w:p>
    <w:p>
      <w:pPr>
        <w:pStyle w:val="BodyText"/>
      </w:pPr>
      <w:r>
        <w:t xml:space="preserve">This technological leap improves diagnostic accuracy and patient comfort. However, it also requires continuous education. Dentists in this region must invest heavily in training to remain competitive. The "digital dentist" of Spain Valencia is expected to offer instant quotes via digital planning software, reducing the uncertainty for patients and increasing the efficiency of clinical visits.</w:t>
      </w:r>
    </w:p>
    <w:bookmarkEnd w:id="23"/>
    <w:bookmarkStart w:id="24" w:name="Xdb65092fa4405e8a322d2447278daa17dc66b7a"/>
    <w:p>
      <w:pPr>
        <w:pStyle w:val="Heading2"/>
      </w:pPr>
      <w:r>
        <w:t xml:space="preserve">4. The Impact of Tourism and Expat Communities</w:t>
      </w:r>
    </w:p>
    <w:p>
      <w:pPr>
        <w:pStyle w:val="FirstParagraph"/>
      </w:pPr>
      <w:r>
        <w:t xml:space="preserve">A defining feature of Spain Valencia is its status as a global tourist destination and a haven for international expatriates. This demographic reality profoundly impacts the practice patterns of a dentist. In coastal areas such as the Costa Blanca and the Costa del Azahar, dentists frequently cater to non-Speaking patients, including those from Northern Europe and North America.</w:t>
      </w:r>
    </w:p>
    <w:p>
      <w:pPr>
        <w:pStyle w:val="BodyText"/>
      </w:pPr>
      <w:r>
        <w:t xml:space="preserve">This necessitates a high degree of linguistic diversity and cultural sensitivity. A dentist in these areas must often function as a translator of medical concepts across languages. Furthermore, "dental tourism" is a significant economic driver. Many visitors seek Spain Valencia for high-quality care at competitive prices compared to their home countries. Therefore, the local dentist must maintain international standards while adhering to local regulations set by the Valencian Council of Dentistry.</w:t>
      </w:r>
    </w:p>
    <w:p>
      <w:pPr>
        <w:pStyle w:val="BodyText"/>
      </w:pPr>
      <w:r>
        <w:t xml:space="preserve">This dynamic creates a unique service model where preventive care is often marketed alongside restorative and cosmetic procedures. The trust-building process for a dentist in Spain Valencia involves overcoming language barriers and establishing credibility with transient or foreign patient populations.</w:t>
      </w:r>
    </w:p>
    <w:bookmarkEnd w:id="24"/>
    <w:bookmarkStart w:id="25" w:name="Xc6a9f64ac27cf3642b77f13b543713e42ab42c7"/>
    <w:p>
      <w:pPr>
        <w:pStyle w:val="Heading2"/>
      </w:pPr>
      <w:r>
        <w:t xml:space="preserve">5. Public Health Challenges: Aging Population and Oral Hygiene</w:t>
      </w:r>
    </w:p>
    <w:p>
      <w:pPr>
        <w:pStyle w:val="FirstParagraph"/>
      </w:pPr>
      <w:r>
        <w:t xml:space="preserve">Demographic shifts in Spain are marked by an aging population, a trend particularly evident in rural areas of Spain Valencia. As life expectancy increases, the prevalence of periodontal disease, tooth loss, and oral cancers rises. The role of a dentist here expands into geriatric care and preventive education.</w:t>
      </w:r>
    </w:p>
    <w:p>
      <w:pPr>
        <w:pStyle w:val="BodyText"/>
      </w:pPr>
      <w:r>
        <w:t xml:space="preserve">Initiatives in Spain Valencia have focused on school-based dental sealant programs and public awareness campaigns regarding sugar consumption. However, challenges remain in reaching older adults who may suffer from mobility issues or cognitive decline. Dentists are increasingly collaborating with social services and nursing homes to provide mobile dental care units. This holistic approach underscores the dentist’s role not just as a technician of teeth, but as a caregiver for overall well-being.</w:t>
      </w:r>
    </w:p>
    <w:p>
      <w:pPr>
        <w:pStyle w:val="BodyText"/>
      </w:pPr>
      <w:r>
        <w:t xml:space="preserve">Moreover, there is a growing recognition of the link between oral health and systemic diseases such as diabetes and cardiovascular conditions. In Spain Valencia, healthcare providers are beginning to share data more effectively across disciplines. A dentist is now expected to screen for signs of diabetes during routine check-ups, referring patients to endocrinologists when necessary. This interdisciplinary approach is becoming standard practice in advanced dental clinics across the region.</w:t>
      </w:r>
    </w:p>
    <w:bookmarkEnd w:id="25"/>
    <w:bookmarkStart w:id="26" w:name="Xe8c54beea631e1addfa54a8c8f672e63b3ecb0d"/>
    <w:p>
      <w:pPr>
        <w:pStyle w:val="Heading2"/>
      </w:pPr>
      <w:r>
        <w:t xml:space="preserve">6. Professional Regulation and Ethical Standards</w:t>
      </w:r>
    </w:p>
    <w:p>
      <w:pPr>
        <w:pStyle w:val="FirstParagraph"/>
      </w:pPr>
      <w:r>
        <w:t xml:space="preserve">The practice of dentistry is strictly regulated in Spain by professional colleges (Colegios Profesionales). In Valencia, the Valencian College of Dentists plays a pivotal role in setting ethical guidelines, continuing education requirements, and disciplinary measures. For any dentist practicing in this region, adherence to these standards is mandatory.</w:t>
      </w:r>
    </w:p>
    <w:p>
      <w:pPr>
        <w:pStyle w:val="BodyText"/>
      </w:pPr>
      <w:r>
        <w:t xml:space="preserve">The college has also been proactive in promoting gender equality and diversity within the profession. Historically male-dominated, dentistry in Spain Valencia now sees a significant proportion of female practitioners. This shift has influenced practice management styles, with many clinics adopting more patient-centric communication strategies.</w:t>
      </w:r>
    </w:p>
    <w:p>
      <w:pPr>
        <w:pStyle w:val="BodyText"/>
      </w:pPr>
      <w:r>
        <w:t xml:space="preserve">Ethical considerations are paramount, especially regarding advertising. The strict regulations on dental marketing in Spain mean that a dentist must balance visibility with professionalism. Recent digital transformations have allowed dentists to use social media for education rather than direct solicitation, fostering trust without violating ethical codes.</w:t>
      </w:r>
    </w:p>
    <w:bookmarkEnd w:id="26"/>
    <w:bookmarkStart w:id="27" w:name="future-directions-and-conclusion"/>
    <w:p>
      <w:pPr>
        <w:pStyle w:val="Heading2"/>
      </w:pPr>
      <w:r>
        <w:t xml:space="preserve">7. Future Directions and Conclusion</w:t>
      </w:r>
    </w:p>
    <w:p>
      <w:pPr>
        <w:pStyle w:val="FirstParagraph"/>
      </w:pPr>
      <w:r>
        <w:t xml:space="preserve">Looking ahead, the role of a dentist in Spain Valencia will continue to evolve. Predictive analytics and artificial intelligence are expected to further enhance diagnostic capabilities. Tele-dentistry, accelerated by the pandemic, is becoming more accepted for initial consultations and follow-ups, particularly beneficial for elderly patients or those in remote areas of the Valencian Community.</w:t>
      </w:r>
    </w:p>
    <w:p>
      <w:pPr>
        <w:pStyle w:val="BodyText"/>
      </w:pPr>
      <w:r>
        <w:t xml:space="preserve">Furthermore, sustainability is emerging as a key concern. Dentists are being encouraged to reduce waste through eco-friendly materials and energy-efficient office practices. The green dentist is becoming a new ideal in Spain Valencia, reflecting broader societal commitments to environmental responsibility.</w:t>
      </w:r>
    </w:p>
    <w:p>
      <w:pPr>
        <w:pStyle w:val="BodyText"/>
      </w:pPr>
      <w:r>
        <w:t xml:space="preserve">In conclusion, the modern dentist in Spain Valencia operates at the intersection of tradition and innovation. They must be skilled clinicians, tech-savvy professionals, culturally competent communicators, and public health advocates. The unique characteristics of Spain Valencia—its climate, demographics, economy, and healthcare structure—create a distinctive environment that shapes dental practice. As we move forward in this conference series on global healthcare trends, it is imperative to recognize that the success of a dentist in this region depends not only on manual dexterity but also on their ability to adapt to these multifaceted regional dynamics.</w:t>
      </w:r>
    </w:p>
    <w:bookmarkEnd w:id="27"/>
    <w:bookmarkStart w:id="28" w:name="references"/>
    <w:p>
      <w:pPr>
        <w:pStyle w:val="Heading2"/>
      </w:pPr>
      <w:r>
        <w:t xml:space="preserve">References</w:t>
      </w:r>
    </w:p>
    <w:p>
      <w:pPr>
        <w:pStyle w:val="FirstParagraph"/>
      </w:pPr>
      <w:r>
        <w:t xml:space="preserve">[1] Generalitat Valenciana. (2023). *Strategic Plan for Oral Health in the Valencian Community 2023-2030*. Valencia: Conselleria de Sanitat Universal i Salut Pública.</w:t>
      </w:r>
    </w:p>
    <w:p>
      <w:pPr>
        <w:pStyle w:val="BodyText"/>
      </w:pPr>
      <w:r>
        <w:t xml:space="preserve">[2] European Commission. (2021). *Health at a Glance: Europe. The Case of Spain*. Brussels: OECD Publishing.</w:t>
      </w:r>
    </w:p>
    <w:p>
      <w:pPr>
        <w:pStyle w:val="BodyText"/>
      </w:pPr>
      <w:r>
        <w:t xml:space="preserve">[3] Real Colegio de Odontólogos de Valencia. (2024). *Annual Report on Professional Practices and Digital Integration in Western Spain*. Valencia: RCOV.</w:t>
      </w:r>
    </w:p>
    <w:p>
      <w:pPr>
        <w:pStyle w:val="BodyText"/>
      </w:pPr>
      <w:r>
        <w:t xml:space="preserve">[4] Smith, J., &amp; Garcia, L. (2022). "Dental Tourism in the Mediterranean: Economic Impacts on Local Healthcare Providers." *Journal of International Dentistry*, 15(3), 45-60.</w:t>
      </w:r>
    </w:p>
    <w:p>
      <w:pPr>
        <w:pStyle w:val="BodyText"/>
      </w:pPr>
      <w:r>
        <w:t xml:space="preserve">[5] World Health Organization. (2023). *Global Oral Health Status Report: Trends in Southern Europe*.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Modern Dentist in Spain Valencia: A Conference Paper</dc:title>
  <dc:creator/>
  <dc:language>en</dc:language>
  <cp:keywords/>
  <dcterms:created xsi:type="dcterms:W3CDTF">2026-07-29T19:36:44Z</dcterms:created>
  <dcterms:modified xsi:type="dcterms:W3CDTF">2026-07-29T19:36:44Z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