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Thailand</w:t>
      </w:r>
      <w:r>
        <w:t xml:space="preserve"> </w:t>
      </w:r>
      <w:r>
        <w:t xml:space="preserve">Bangkok:</w:t>
      </w:r>
      <w:r>
        <w:t xml:space="preserve"> </w:t>
      </w:r>
      <w:r>
        <w:t xml:space="preserve">Integrating</w:t>
      </w:r>
      <w:r>
        <w:t xml:space="preserve"> </w:t>
      </w:r>
      <w:r>
        <w:t xml:space="preserve">Digital</w:t>
      </w:r>
      <w:r>
        <w:t xml:space="preserve"> </w:t>
      </w:r>
      <w:r>
        <w:t xml:space="preserve">Innovation</w:t>
      </w:r>
      <w:r>
        <w:t xml:space="preserve"> </w:t>
      </w:r>
      <w:r>
        <w:t xml:space="preserve">with</w:t>
      </w:r>
      <w:r>
        <w:t xml:space="preserve"> </w:t>
      </w:r>
      <w:r>
        <w:t xml:space="preserve">Cultural</w:t>
      </w:r>
      <w:r>
        <w:t xml:space="preserve"> </w:t>
      </w:r>
      <w:r>
        <w:t xml:space="preserve">Competence</w:t>
      </w:r>
    </w:p>
    <w:bookmarkStart w:id="29" w:name="Xad6fc9eef7c94f2621083782e79a90f36764866"/>
    <w:p>
      <w:pPr>
        <w:pStyle w:val="Heading1"/>
      </w:pPr>
      <w:r>
        <w:t xml:space="preserve">The Evolving Role of the Modern Dentist in Thailand Bangkok: Integrating Digital Innovation with Cultural Competence</w:t>
      </w:r>
    </w:p>
    <w:p>
      <w:pPr>
        <w:pStyle w:val="FirstParagraph"/>
      </w:pPr>
      <w:r>
        <w:rPr>
          <w:iCs/>
          <w:i/>
          <w:bCs/>
          <w:b/>
        </w:rPr>
        <w:t xml:space="preserve">A Conference Paper on Contemporary Dental Practices and Healthcare Delivery Models in the Capital Region</w:t>
      </w:r>
    </w:p>
    <w:p>
      <w:pPr>
        <w:pStyle w:val="BodyText"/>
      </w:pPr>
      <w:r>
        <w:t xml:space="preserve">Presented at the International Symposium on Southeast Asian Medical Advancements</w:t>
      </w:r>
      <w:r>
        <w:br/>
      </w:r>
      <w:r>
        <w:t xml:space="preserve">Author: Dr. A. Srisai, Senior Lecturer in Restorative Dentistry, Mahidol University</w:t>
      </w:r>
      <w:r>
        <w:br/>
      </w:r>
      <w:r>
        <w:t xml:space="preserve">Date: May 2024</w:t>
      </w:r>
    </w:p>
    <w:bookmarkStart w:id="20" w:name="abstract"/>
    <w:p>
      <w:pPr>
        <w:pStyle w:val="Heading4"/>
      </w:pPr>
      <w:r>
        <w:rPr>
          <w:u w:val="single"/>
          <w:bCs/>
          <w:b/>
        </w:rPr>
        <w:t xml:space="preserve">Abstract:</w:t>
      </w:r>
    </w:p>
    <w:p>
      <w:pPr>
        <w:pStyle w:val="FirstParagraph"/>
      </w:pPr>
      <w:r>
        <w:t xml:space="preserve">This paper examines the multifaceted transformation of dental care provision within Thailand Bangkok over the last two decades. It focuses on how the traditional role of a Dentist has evolved to meet complex demands, including rising medical tourism, rapid digitalization, and shifting local patient expectations. By analyzing case studies from leading institutions in Thailand Bangkok and reviewing clinical data from private practices across the capital region, we argue that success for a Dentist today hinges not only on technical proficiency but also on cultural competence and technological agility.</w:t>
      </w:r>
    </w:p>
    <w:bookmarkEnd w:id="20"/>
    <w:bookmarkStart w:id="21" w:name="introduction"/>
    <w:p>
      <w:pPr>
        <w:pStyle w:val="Heading2"/>
      </w:pPr>
      <w:r>
        <w:t xml:space="preserve">1. Introduction</w:t>
      </w:r>
    </w:p>
    <w:p>
      <w:pPr>
        <w:pStyle w:val="FirstParagraph"/>
      </w:pPr>
      <w:r>
        <w:t xml:space="preserve">The landscape of healthcare in Southeast Asia has undergone profound changes, with Thailand Bangkok emerging as a regional hub for both medical tourism and advanced clinical research. Within this dynamic environment, the profession of a Dentist stands at a critical juncture. Historically viewed primarily as providers of emergency and restorative care, modern dental practitioners in Thailand Bangkok must now navigate an intricate web of digital integration, international regulatory standards, and diverse patient demographics.</w:t>
      </w:r>
    </w:p>
    <w:p>
      <w:pPr>
        <w:pStyle w:val="BodyText"/>
      </w:pPr>
      <w:r>
        <w:t xml:space="preserve">This paper explores three core dimensions: the shift toward preventive care driven by public health initiatives in Thailand Bangkok; the impact of digital dentistry on diagnostic accuracy and treatment planning; and the necessity for cross-cultural communication skills among a Dentist serving both local populations and international visitors. Understanding these elements is crucial for stakeholders aiming to enhance healthcare delivery systems in this rapidly developing urban center.</w:t>
      </w:r>
    </w:p>
    <w:bookmarkEnd w:id="21"/>
    <w:bookmarkStart w:id="22" w:name="X004959471eb4daf6e19450a1b42a76d0133e632"/>
    <w:p>
      <w:pPr>
        <w:pStyle w:val="Heading2"/>
      </w:pPr>
      <w:r>
        <w:t xml:space="preserve">2. The Changing Demographics of Dental Care in Thailand Bangkok</w:t>
      </w:r>
    </w:p>
    <w:p>
      <w:pPr>
        <w:pStyle w:val="FirstParagraph"/>
      </w:pPr>
      <w:r>
        <w:t xml:space="preserve">The demand for dental services in Thailand Bangkok has diversified significantly. On one hand, there is a growing local population with increased disposable income seeking aesthetic enhancements such as veneers, whitening procedures, and orthodontics. On the other hand, the influx of medical tourists from Europe, Australia, and neighboring Asian countries necessitates a higher standard of service delivery that aligns with global benchmarks.</w:t>
      </w:r>
    </w:p>
    <w:p>
      <w:pPr>
        <w:pStyle w:val="BodyText"/>
      </w:pPr>
      <w:r>
        <w:t xml:space="preserve">A Dentist working in this environment must balance affordability with quality. While cost remains a significant factor for many patients seeking treatment in Thailand Bangkok due to favorable exchange rates compared to Western nations, the expectation for premium care is equally high. This dual demand requires clinical practices to adopt lean management techniques without compromising on hygiene protocols or patient comfort.</w:t>
      </w:r>
    </w:p>
    <w:bookmarkEnd w:id="22"/>
    <w:bookmarkStart w:id="23" w:name="Xce114265aed6f66285ea185b177464f9edcf9ec"/>
    <w:p>
      <w:pPr>
        <w:pStyle w:val="Heading2"/>
      </w:pPr>
      <w:r>
        <w:t xml:space="preserve">3. Digital Integration and Technological Adoption</w:t>
      </w:r>
    </w:p>
    <w:p>
      <w:pPr>
        <w:pStyle w:val="FirstParagraph"/>
      </w:pPr>
      <w:r>
        <w:t xml:space="preserve">The adoption of digital technologies in dental clinics across Thailand Bangkok has accelerated post-2015. Key innovations include intraoral scanners, cone-beam computed tomography (CBCT), and computer-aided design/computer-aided manufacturing (CAD/CAM) systems for same-day crown fabrication.</w:t>
      </w:r>
    </w:p>
    <w:p>
      <w:pPr>
        <w:numPr>
          <w:ilvl w:val="0"/>
          <w:numId w:val="1001"/>
        </w:numPr>
        <w:pStyle w:val="Compact"/>
      </w:pPr>
      <w:r>
        <w:rPr>
          <w:bCs/>
          <w:b/>
        </w:rPr>
        <w:t xml:space="preserve">Intraoral Scanning:</w:t>
      </w:r>
      <w:r>
        <w:t xml:space="preserve"> </w:t>
      </w:r>
      <w:r>
        <w:t xml:space="preserve">Traditional impression materials are increasingly being replaced by digital scans, which improve patient comfort and accuracy. For a Dentist in Thailand Bangkok, mastering these tools is no longer optional but essential for competitiveness.</w:t>
      </w:r>
    </w:p>
    <w:p>
      <w:pPr>
        <w:numPr>
          <w:ilvl w:val="0"/>
          <w:numId w:val="1001"/>
        </w:numPr>
        <w:pStyle w:val="Compact"/>
      </w:pPr>
      <w:r>
        <w:rPr>
          <w:bCs/>
          <w:b/>
        </w:rPr>
        <w:t xml:space="preserve">Digital Workflow Efficiency:</w:t>
      </w:r>
      <w:r>
        <w:t xml:space="preserve"> </w:t>
      </w:r>
      <w:r>
        <w:t xml:space="preserve">The integration of practice management software allows for seamless record-keeping and billing processes. This efficiency is particularly vital in high-volume clinics catering to international tourists who require quick turnaround times for their dental procedures.</w:t>
      </w:r>
    </w:p>
    <w:p>
      <w:pPr>
        <w:numPr>
          <w:ilvl w:val="0"/>
          <w:numId w:val="1001"/>
        </w:numPr>
        <w:pStyle w:val="Compact"/>
      </w:pPr>
      <w:r>
        <w:rPr>
          <w:bCs/>
          <w:b/>
        </w:rPr>
        <w:t xml:space="preserve">Telerobotics and Tele-dentistry:</w:t>
      </w:r>
      <w:r>
        <w:t xml:space="preserve"> </w:t>
      </w:r>
      <w:r>
        <w:t xml:space="preserve">Emerging trends show promise in remote consultations, allowing a Dentist to triage patients before they arrive at the clinic. This reduces wait times and optimizes resource allocation in densely populated areas of Thailand Bangkok.</w:t>
      </w:r>
    </w:p>
    <w:bookmarkEnd w:id="23"/>
    <w:bookmarkStart w:id="24" w:name="X686e3c80bad5afa65e09cb961b72ed23a3675b3"/>
    <w:p>
      <w:pPr>
        <w:pStyle w:val="Heading2"/>
      </w:pPr>
      <w:r>
        <w:t xml:space="preserve">4. Cultural Competence and Patient Communication</w:t>
      </w:r>
    </w:p>
    <w:p>
      <w:pPr>
        <w:pStyle w:val="FirstParagraph"/>
      </w:pPr>
      <w:r>
        <w:t xml:space="preserve">Beyond technical skills, the interpersonal abilities of a Dentist play a pivotal role in patient satisfaction, especially in Thailand Bangkok where cultural nuances heavily influence healthcare interactions. The concept of "Kreng Jai" (consideration for others) affects how patients express pain or dissatisfaction. A skilled Dentist must be adept at reading non-verbal cues and fostering an environment where patients feel safe to communicate openly.</w:t>
      </w:r>
    </w:p>
    <w:p>
      <w:pPr>
        <w:pStyle w:val="BodyText"/>
      </w:pPr>
      <w:r>
        <w:t xml:space="preserve">Furthermore, linguistic diversity presents both challenges and opportunities. While English proficiency among dental professionals in Thailand Bangkok has improved significantly, offering services in multiple languages (such as Japanese, Chinese, Russian, and Korean) can greatly enhance the patient experience. A Dentist equipped with multilingual capabilities or supported by trained medical interpreters can bridge gaps that might otherwise lead to misunderstandings regarding treatment plans and post-operative care.</w:t>
      </w:r>
    </w:p>
    <w:bookmarkEnd w:id="24"/>
    <w:bookmarkStart w:id="25" w:name="X31b5ec884cecf9e3e734cf9706268597e665c03"/>
    <w:p>
      <w:pPr>
        <w:pStyle w:val="Heading2"/>
      </w:pPr>
      <w:r>
        <w:t xml:space="preserve">5. Public Health Initiatives and Preventive Strategies</w:t>
      </w:r>
    </w:p>
    <w:p>
      <w:pPr>
        <w:pStyle w:val="FirstParagraph"/>
      </w:pPr>
      <w:r>
        <w:t xml:space="preserve">The Ministry of Public Health in Thailand has implemented various campaigns targeting oral health education, particularly among children and elderly populations. A Dentist engaged in community outreach programs contributes to reducing the burden of periodontal disease and dental caries nationwide. In Thailand Bangkok, where urbanization leads to lifestyle changes including higher sugar consumption and sedentary habits, preventive strategies are more critical than ever.</w:t>
      </w:r>
    </w:p>
    <w:p>
      <w:pPr>
        <w:pStyle w:val="BodyText"/>
      </w:pPr>
      <w:r>
        <w:t xml:space="preserve">Educational initiatives led by academic institutions often collaborate with private practices to disseminate knowledge about proper brushing techniques, dietary choices, and regular check-ups. These efforts underscore the role of a Dentist not just as a clinician but also as an educator and advocate for public health within the broader society of Thailand Bangkok.</w:t>
      </w:r>
    </w:p>
    <w:bookmarkEnd w:id="25"/>
    <w:bookmarkStart w:id="26" w:name="challenges-and-future-directions"/>
    <w:p>
      <w:pPr>
        <w:pStyle w:val="Heading2"/>
      </w:pPr>
      <w:r>
        <w:t xml:space="preserve">6. Challenges and Future Directions</w:t>
      </w:r>
    </w:p>
    <w:p>
      <w:pPr>
        <w:pStyle w:val="FirstParagraph"/>
      </w:pPr>
      <w:r>
        <w:t xml:space="preserve">Despite significant advancements, challenges remain. Issues such as regulatory compliance, continuous professional development requirements, and competition from unlicensed practitioners pose ongoing threats to the integrity of dental services in Thailand Bangkok.</w:t>
      </w:r>
    </w:p>
    <w:p>
      <w:pPr>
        <w:numPr>
          <w:ilvl w:val="0"/>
          <w:numId w:val="1002"/>
        </w:numPr>
        <w:pStyle w:val="Compact"/>
      </w:pPr>
      <w:r>
        <w:rPr>
          <w:bCs/>
          <w:b/>
        </w:rPr>
        <w:t xml:space="preserve">Licensing and Regulation:</w:t>
      </w:r>
      <w:r>
        <w:t xml:space="preserve"> </w:t>
      </w:r>
      <w:r>
        <w:t xml:space="preserve">Strict enforcement of licensing laws is necessary to protect consumers from substandard care. A Dentist must adhere to ethical guidelines set forth by the Thai Dental Council.</w:t>
      </w:r>
    </w:p>
    <w:p>
      <w:pPr>
        <w:numPr>
          <w:ilvl w:val="0"/>
          <w:numId w:val="1002"/>
        </w:numPr>
        <w:pStyle w:val="Compact"/>
      </w:pPr>
      <w:r>
        <w:rPr>
          <w:bCs/>
          <w:b/>
        </w:rPr>
        <w:t xml:space="preserve">Cybersecurity Risks:</w:t>
      </w:r>
      <w:r>
        <w:t xml:space="preserve"> </w:t>
      </w:r>
      <w:r>
        <w:t xml:space="preserve">As digital records become prevalent, protecting patient data against cyber threats is paramount. Practices in Thailand Bangkok must invest in robust cybersecurity measures.</w:t>
      </w:r>
    </w:p>
    <w:p>
      <w:pPr>
        <w:numPr>
          <w:ilvl w:val="0"/>
          <w:numId w:val="1002"/>
        </w:numPr>
        <w:pStyle w:val="Compact"/>
      </w:pPr>
      <w:r>
        <w:t xml:space="preserve">Sustainability:</w:t>
      </w:r>
    </w:p>
    <w:bookmarkEnd w:id="26"/>
    <w:bookmarkStart w:id="27" w:name="conclusion"/>
    <w:p>
      <w:pPr>
        <w:pStyle w:val="Heading2"/>
      </w:pPr>
      <w:r>
        <w:t xml:space="preserve">7. Conclusion</w:t>
      </w:r>
    </w:p>
    <w:p>
      <w:pPr>
        <w:pStyle w:val="FirstParagraph"/>
      </w:pPr>
      <w:r>
        <w:t xml:space="preserve">In conclusion, the role of a Dentist in Thailand Bangkok has evolved into a complex, multidisciplinary profession requiring a blend of technical expertise, technological proficiency, and cultural sensitivity. The integration of digital tools enhances diagnostic accuracy and treatment efficiency, while cultural competence ensures that diverse patient populations receive empathetic and effective care.</w:t>
      </w:r>
    </w:p>
    <w:p>
      <w:pPr>
        <w:pStyle w:val="BodyText"/>
      </w:pPr>
      <w:r>
        <w:t xml:space="preserve">As Thailand Bangkok continues to grow as a global leader in medical tourism and healthcare innovation, dental professionals must remain adaptable and forward-thinking. By embracing lifelong learning, engaging with public health initiatives, and leveraging technology responsibly, a Dentist can significantly contribute to improving oral health outcomes in this vibrant city-state. Future research should focus on longitudinal studies assessing the long-term impacts of digital dentistry adoption on patient satisfaction rates in Thailand Bangkok.</w:t>
      </w:r>
    </w:p>
    <w:bookmarkEnd w:id="27"/>
    <w:bookmarkStart w:id="28" w:name="references"/>
    <w:p>
      <w:pPr>
        <w:pStyle w:val="Heading2"/>
      </w:pPr>
      <w:r>
        <w:t xml:space="preserve">8. References</w:t>
      </w:r>
    </w:p>
    <w:p>
      <w:pPr>
        <w:pStyle w:val="FirstParagraph"/>
      </w:pPr>
      <w:r>
        <w:t xml:space="preserve">(Note: References are illustrative for this conference paper format)</w:t>
      </w:r>
    </w:p>
    <w:p>
      <w:pPr>
        <w:numPr>
          <w:ilvl w:val="0"/>
          <w:numId w:val="1003"/>
        </w:numPr>
        <w:pStyle w:val="Compact"/>
      </w:pPr>
      <w:r>
        <w:t xml:space="preserve">The Thai Dental Council. (2023). *Annual Report on Dental Practice Standards in Bangkok*.</w:t>
      </w:r>
    </w:p>
    <w:p>
      <w:pPr>
        <w:numPr>
          <w:ilvl w:val="0"/>
          <w:numId w:val="1003"/>
        </w:numPr>
        <w:pStyle w:val="Compact"/>
      </w:pPr>
      <w:r>
        <w:t xml:space="preserve">Srisai, A., &amp; Johnson, M. (2022). "Digital Workflow Efficiency in Private Clinics Across Southeast Asia." *Journal of International Dentistry*, 15(4), 112-130.</w:t>
      </w:r>
    </w:p>
    <w:p>
      <w:pPr>
        <w:numPr>
          <w:ilvl w:val="0"/>
          <w:numId w:val="1003"/>
        </w:numPr>
        <w:pStyle w:val="Compact"/>
      </w:pPr>
      <w:r>
        <w:t xml:space="preserve">World Health Organization Regional Office for the Western Pacific. (2021). *Oral Health Promotions in Urbanizing Areas: A Case Study of Thailand*.</w:t>
      </w:r>
    </w:p>
    <w:p>
      <w:pPr>
        <w:numPr>
          <w:ilvl w:val="0"/>
          <w:numId w:val="1003"/>
        </w:numPr>
        <w:pStyle w:val="Compact"/>
      </w:pPr>
      <w:r>
        <w:t xml:space="preserve">Bangkok Metropolitan Administration. (2024). *Public Health Infrastructure Development Plan 2024-2030*.</w:t>
      </w:r>
    </w:p>
    <w:p>
      <w:pPr>
        <w:numPr>
          <w:ilvl w:val="0"/>
          <w:numId w:val="1003"/>
        </w:numPr>
        <w:pStyle w:val="Compact"/>
      </w:pPr>
      <w:r>
        <w:t xml:space="preserve">Kim, J., &amp; Lee, S. (2023). "Cross-Cultural Communication in Medical Tourism: Lessons from Thailand." *Healthcare Management Review*, 8(2),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Dentist in Thailand Bangkok: Integrating Digital Innovation with Cultural Competence</dc:title>
  <dc:creator/>
  <dc:language>en</dc:language>
  <cp:keywords/>
  <dcterms:created xsi:type="dcterms:W3CDTF">2026-07-29T12:32:07Z</dcterms:created>
  <dcterms:modified xsi:type="dcterms:W3CDTF">2026-07-29T12:32:07Z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