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2" w:name="X025b7a58bcc842727fc4c8dae4d067e8ee1e929"/>
    <w:p>
      <w:pPr>
        <w:pStyle w:val="Heading1"/>
      </w:pPr>
      <w:r>
        <w:t xml:space="preserve">The Evolution of the Modern Dentist in United States Chicago: A Comprehensive Conference Paper</w:t>
      </w:r>
    </w:p>
    <w:p>
      <w:pPr>
        <w:pStyle w:val="FirstParagraph"/>
      </w:pPr>
      <w:r>
        <w:rPr>
          <w:bCs/>
          <w:b/>
        </w:rPr>
        <w:t xml:space="preserve">Author:</w:t>
      </w:r>
      <w:r>
        <w:br/>
      </w:r>
      <w:r>
        <w:t xml:space="preserve">Dental Research Collective</w:t>
      </w:r>
      <w:r>
        <w:br/>
      </w:r>
      <w:r>
        <w:t xml:space="preserve">Institute of Oral Health Sciences</w:t>
      </w:r>
      <w:r>
        <w:br/>
      </w:r>
      <w:r>
        <w:t xml:space="preserve">Date: October 2023</w:t>
      </w:r>
    </w:p>
    <w:p>
      <w:pPr>
        <w:pStyle w:val="BodyText"/>
      </w:pPr>
      <w:r>
        <w:rPr>
          <w:bCs/>
          <w:b/>
        </w:rPr>
        <w:t xml:space="preserve">Abstract</w:t>
      </w:r>
      <w:r>
        <w:br/>
      </w:r>
      <w:r>
        <w:br/>
      </w:r>
      <w:r>
        <w:t xml:space="preserve">This conference paper examines the multifaceted role of the modern Dentist within the dynamic healthcare landscape of United States Chicago. As one of the most diverse and populous metropolitan areas in North America, Chicago presents unique challenges and opportunities for dental practitioners. This study analyzes historical developments, current clinical practices, technological integration, and public health initiatives that define dental care in this specific region. By exploring these factors, we highlight how the Dentist has evolved from a purely procedural provider to a critical component of holistic community health in United States Chicago.</w:t>
      </w:r>
    </w:p>
    <w:bookmarkStart w:id="20" w:name="introduction"/>
    <w:p>
      <w:pPr>
        <w:pStyle w:val="Heading2"/>
      </w:pPr>
      <w:r>
        <w:t xml:space="preserve">1. Introduction</w:t>
      </w:r>
    </w:p>
    <w:p>
      <w:pPr>
        <w:pStyle w:val="FirstParagraph"/>
      </w:pPr>
      <w:r>
        <w:t xml:space="preserve">The landscape of healthcare in the United States is vast and complex, but no region exemplifies the intersection of diverse demographics, economic disparity, and medical innovation quite like United States Chicago. Within this bustling metropolis, the role of the Dentist has undergone a profound transformation over the past century. No longer confined to treating cavities and extracting teeth within isolated private offices, today’s Dentist in United States Chicago operates as a public health advocate, a technological innovator, and a community leader.</w:t>
      </w:r>
    </w:p>
    <w:p>
      <w:pPr>
        <w:pStyle w:val="BodyText"/>
      </w:pPr>
      <w:r>
        <w:t xml:space="preserve">This paper aims to dissect the current state of dental practice in United States Chicago. We will explore how local epidemiology drives clinical decision-making, how digital technology is reshaping patient interactions, and how systemic health issues influence oral healthcare delivery. Understanding the Dentist's role in this specific geographic context is essential for policymakers, educators, and practitioners who wish to improve health outcomes for residents of United States Chicago.</w:t>
      </w:r>
    </w:p>
    <w:bookmarkEnd w:id="20"/>
    <w:bookmarkStart w:id="21" w:name="Xfe12caf558b0cb0bda7cb679e70c5deafa37081"/>
    <w:p>
      <w:pPr>
        <w:pStyle w:val="Heading2"/>
      </w:pPr>
      <w:r>
        <w:t xml:space="preserve">2. Historical Context and Demographic Influences</w:t>
      </w:r>
    </w:p>
    <w:p>
      <w:pPr>
        <w:pStyle w:val="FirstParagraph"/>
      </w:pPr>
      <w:r>
        <w:t xml:space="preserve">To understand the present, one must appreciate the past. Chicago has long been a hub of immigration and industrial growth in the United States. Consequently, dental care in this region has had to adapt to a wide array of cultural practices, languages, and health beliefs. The modern Dentist working in United States Chicago must possess cultural competence that extends beyond clinical skills.</w:t>
      </w:r>
    </w:p>
    <w:p>
      <w:pPr>
        <w:pStyle w:val="BodyText"/>
      </w:pPr>
      <w:r>
        <w:t xml:space="preserve">Historically, dental clinics were often clustered in specific neighborhoods based on socioeconomic status. However, as urban planning has evolved in United States Chicago, so too has the distribution of dental services. Mobile clinic units and community health centers have emerged to bridge the gap between underserved populations and quality care. The Dentist is increasingly expected to navigate these logistical challenges, ensuring equitable access regardless of a patient's zip code within this major city.</w:t>
      </w:r>
    </w:p>
    <w:bookmarkEnd w:id="21"/>
    <w:bookmarkStart w:id="24" w:name="Xbd8b0ac0e8e1f137b8a9c15e3ecb7e0ac4e025a"/>
    <w:p>
      <w:pPr>
        <w:pStyle w:val="Heading2"/>
      </w:pPr>
      <w:r>
        <w:t xml:space="preserve">3. Clinical Practice in a Diverse Metropolis</w:t>
      </w:r>
    </w:p>
    <w:p>
      <w:pPr>
        <w:pStyle w:val="FirstParagraph"/>
      </w:pPr>
      <w:r>
        <w:t xml:space="preserve">The clinical environment for the Dentist in United States Chicago is characterized by high patient volume and complex case presentations. Due to the city’s density, practices are often larger than those found in rural areas of the country, requiring efficient workflow management and specialized teams.</w:t>
      </w:r>
    </w:p>
    <w:bookmarkStart w:id="22" w:name="preventive-care-and-public-health"/>
    <w:p>
      <w:pPr>
        <w:pStyle w:val="Heading3"/>
      </w:pPr>
      <w:r>
        <w:t xml:space="preserve">3.1 Preventive Care and Public Health</w:t>
      </w:r>
    </w:p>
    <w:p>
      <w:pPr>
        <w:pStyle w:val="FirstParagraph"/>
      </w:pPr>
      <w:r>
        <w:t xml:space="preserve">In United States Chicago, there is a strong emphasis on preventive care as a strategy to manage healthcare costs. Dentists are frequently involved in school-based sealant programs and community education initiatives aimed at reducing the prevalence of tooth decay among children. These efforts are crucial in neighborhoods with limited access to nutritious food or regular medical check-ups.</w:t>
      </w:r>
    </w:p>
    <w:bookmarkEnd w:id="22"/>
    <w:bookmarkStart w:id="23" w:name="management-of-systemic-conditions"/>
    <w:p>
      <w:pPr>
        <w:pStyle w:val="Heading3"/>
      </w:pPr>
      <w:r>
        <w:t xml:space="preserve">3.2 Management of Systemic Conditions</w:t>
      </w:r>
    </w:p>
    <w:p>
      <w:pPr>
        <w:pStyle w:val="FirstParagraph"/>
      </w:pPr>
      <w:r>
        <w:t xml:space="preserve">The link between oral health and systemic conditions such as diabetes, heart disease, and respiratory issues is well-documented. Dentists in United States Chicago play a pivotal role in screening for these conditions during routine exams. Given the high prevalence of diabetes in certain demographics within the city, the local Dentist must be vigilant for signs of uncontrolled blood sugar affecting oral tissues.</w:t>
      </w:r>
    </w:p>
    <w:bookmarkEnd w:id="23"/>
    <w:bookmarkEnd w:id="24"/>
    <w:bookmarkStart w:id="27" w:name="technological-integration"/>
    <w:p>
      <w:pPr>
        <w:pStyle w:val="Heading2"/>
      </w:pPr>
      <w:r>
        <w:t xml:space="preserve">4. Technological Integration</w:t>
      </w:r>
    </w:p>
    <w:p>
      <w:pPr>
        <w:pStyle w:val="FirstParagraph"/>
      </w:pPr>
      <w:r>
        <w:t xml:space="preserve">The adoption of digital technology in dentistry has been rapid, and United States Chicago is at the forefront of this trend. For the modern Dentist, proficiency in digital radiography, intraoral scanning, and 3D printing is no longer optional but essential.</w:t>
      </w:r>
    </w:p>
    <w:bookmarkStart w:id="25" w:name="digital-workflows"/>
    <w:p>
      <w:pPr>
        <w:pStyle w:val="Heading3"/>
      </w:pPr>
      <w:r>
        <w:t xml:space="preserve">4.1 Digital Workflows</w:t>
      </w:r>
    </w:p>
    <w:p>
      <w:pPr>
        <w:pStyle w:val="FirstParagraph"/>
      </w:pPr>
      <w:r>
        <w:t xml:space="preserve">In many clinics across United States Chicago, traditional impression materials are being replaced by digital scanners. This shift not only improves patient comfort but also enhances the accuracy of restorations. Furthermore, tele-dentistry has gained traction, allowing Dentists to conduct preliminary consultations and follow-ups remotely. This innovation is particularly valuable in a sprawling city like Chicago, where traffic and transportation can be significant barriers for patients.</w:t>
      </w:r>
    </w:p>
    <w:bookmarkEnd w:id="25"/>
    <w:bookmarkStart w:id="26" w:name="artificial-intelligence"/>
    <w:p>
      <w:pPr>
        <w:pStyle w:val="Heading3"/>
      </w:pPr>
      <w:r>
        <w:t xml:space="preserve">4.2 Artificial Intelligence</w:t>
      </w:r>
    </w:p>
    <w:p>
      <w:pPr>
        <w:pStyle w:val="FirstParagraph"/>
      </w:pPr>
      <w:r>
        <w:t xml:space="preserve">New software tools powered by artificial intelligence are assisting Dentists in United States Chicago in diagnosing caries and periodontal disease with greater precision. These tools analyze radiographs to highlight areas of concern that might be missed by the human eye, thereby reducing diagnostic errors and improving long-term patient outcomes.</w:t>
      </w:r>
    </w:p>
    <w:bookmarkEnd w:id="26"/>
    <w:bookmarkEnd w:id="27"/>
    <w:bookmarkStart w:id="28" w:name="challenges-facing-dental-professionals"/>
    <w:p>
      <w:pPr>
        <w:pStyle w:val="Heading2"/>
      </w:pPr>
      <w:r>
        <w:t xml:space="preserve">5. Challenges Facing Dental Professionals</w:t>
      </w:r>
    </w:p>
    <w:p>
      <w:pPr>
        <w:pStyle w:val="FirstParagraph"/>
      </w:pPr>
      <w:r>
        <w:t xml:space="preserve">Despite advancements, Dentists in United States Chicago face significant challenges. The cost of living in the city is high, which impacts both practitioners and patients. Dental students graduating from programs associated with major universities often carry substantial debt while entering a competitive job market.</w:t>
      </w:r>
    </w:p>
    <w:p>
      <w:pPr>
        <w:pStyle w:val="BodyText"/>
      </w:pPr>
      <w:r>
        <w:t xml:space="preserve">Additionally, insurance coverage remains a fragmented issue. While Medicaid expansion has helped some residents, many low-income individuals still face gaps in coverage for restorative procedures. Dentists must often act as navigators of the insurance system, advocating for their patients to secure necessary treatments. This administrative burden can detract from clinical time and contribute to professional burnout.</w:t>
      </w:r>
    </w:p>
    <w:bookmarkEnd w:id="28"/>
    <w:bookmarkStart w:id="29" w:name="X93e2d458f9ce25a4386b9643a14c54af7c6e664"/>
    <w:p>
      <w:pPr>
        <w:pStyle w:val="Heading2"/>
      </w:pPr>
      <w:r>
        <w:t xml:space="preserve">6. The Future of Dentistry in United States Chicago</w:t>
      </w:r>
    </w:p>
    <w:p>
      <w:pPr>
        <w:pStyle w:val="FirstParagraph"/>
      </w:pPr>
      <w:r>
        <w:t xml:space="preserve">Looking ahead, the role of the Dentist in United States Chicago will likely expand further into interdisciplinary collaboration. As value-based care models replace fee-for-service structures, dental providers will be incentivized to focus on overall health outcomes rather than individual procedures.</w:t>
      </w:r>
    </w:p>
    <w:p>
      <w:pPr>
        <w:pStyle w:val="BodyText"/>
      </w:pPr>
      <w:r>
        <w:t xml:space="preserve">We anticipate a greater integration of oral health records with general medical records in electronic health platforms utilized across United States Chicago. This interoperability will allow Dentists to collaborate more effectively with physicians, creating a truly holistic approach to patient care. Moreover, the focus on social determinants of health will drive Dentists to engage more deeply in community advocacy and policy-making.</w:t>
      </w:r>
    </w:p>
    <w:bookmarkEnd w:id="29"/>
    <w:bookmarkStart w:id="30" w:name="conclusion"/>
    <w:p>
      <w:pPr>
        <w:pStyle w:val="Heading2"/>
      </w:pPr>
      <w:r>
        <w:t xml:space="preserve">7. Conclusion</w:t>
      </w:r>
    </w:p>
    <w:p>
      <w:pPr>
        <w:pStyle w:val="FirstParagraph"/>
      </w:pPr>
      <w:r>
        <w:t xml:space="preserve">The modern Dentist in United States Chicago is a vital component of the region’s healthcare infrastructure. Through a combination of clinical expertise, technological innovation, and community engagement, these professionals address the unique needs of a diverse urban population. As we move forward, it is imperative that support systems—educational, financial, and regulatory—evolve to empower Dentists to continue delivering high-quality care.</w:t>
      </w:r>
    </w:p>
    <w:p>
      <w:pPr>
        <w:pStyle w:val="BodyText"/>
      </w:pPr>
      <w:r>
        <w:t xml:space="preserve">By recognizing the specific context of United States Chicago, stakeholders can better understand how to foster an environment where dental health is accessible, equitable, and integrated into the broader public health strategy. The future of dentistry in this city depends on our collective ability to adapt to changing demographics and embrace new paradigms in patient care.</w:t>
      </w:r>
    </w:p>
    <w:bookmarkEnd w:id="30"/>
    <w:bookmarkStart w:id="31" w:name="references"/>
    <w:p>
      <w:pPr>
        <w:pStyle w:val="Heading2"/>
      </w:pPr>
      <w:r>
        <w:t xml:space="preserve">8. References</w:t>
      </w:r>
    </w:p>
    <w:p>
      <w:pPr>
        <w:numPr>
          <w:ilvl w:val="0"/>
          <w:numId w:val="1001"/>
        </w:numPr>
        <w:pStyle w:val="Compact"/>
      </w:pPr>
      <w:r>
        <w:t xml:space="preserve">National Institute of Dental and Craniofacial Research. (2023). "Oral Health Disparities in Urban Centers."</w:t>
      </w:r>
    </w:p>
    <w:p>
      <w:pPr>
        <w:numPr>
          <w:ilvl w:val="0"/>
          <w:numId w:val="1001"/>
        </w:numPr>
        <w:pStyle w:val="Compact"/>
      </w:pPr>
      <w:r>
        <w:t xml:space="preserve">American Dental Association. (2024). "State of the Profession: Reports from Midwest Metropolitan Areas."</w:t>
      </w:r>
    </w:p>
    <w:p>
      <w:pPr>
        <w:numPr>
          <w:ilvl w:val="0"/>
          <w:numId w:val="1001"/>
        </w:numPr>
        <w:pStyle w:val="Compact"/>
      </w:pPr>
      <w:r>
        <w:t xml:space="preserve">City of Chicago Department of Public Health. (2023). "Community Health Needs Assessment: Oral Health Section."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Dentist in United States Chicago: A Comprehensive Conference Paper</dc:title>
  <dc:creator/>
  <dc:language>en</dc:language>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