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Golden</w:t>
      </w:r>
      <w:r>
        <w:t xml:space="preserve"> </w:t>
      </w:r>
      <w:r>
        <w:t xml:space="preserve">Gate</w:t>
      </w:r>
      <w:r>
        <w:t xml:space="preserve"> </w:t>
      </w:r>
      <w:r>
        <w:t xml:space="preserve">City:</w:t>
      </w:r>
      <w:r>
        <w:t xml:space="preserve"> </w:t>
      </w:r>
      <w:r>
        <w:t xml:space="preserve">A</w:t>
      </w:r>
      <w:r>
        <w:t xml:space="preserve"> </w:t>
      </w:r>
      <w:r>
        <w:t xml:space="preserve">Comprehensive</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Dentistry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454a36b729f11bd5d01ca473e5f4859e9127029"/>
    <w:p>
      <w:pPr>
        <w:pStyle w:val="Heading1"/>
      </w:pPr>
      <w:r>
        <w:t xml:space="preserve">The Evolution of Dental Care in the Golden Gate City:</w:t>
      </w:r>
      <w:r>
        <w:br/>
      </w:r>
      <w:r>
        <w:t xml:space="preserve">A Comprehensive Conference Paper on Modern Dentistry in United States San Francisco</w:t>
      </w:r>
    </w:p>
    <w:p>
      <w:pPr>
        <w:pStyle w:val="FirstParagraph"/>
      </w:pPr>
      <w:r>
        <w:rPr>
          <w:bCs/>
          <w:b/>
        </w:rPr>
        <w:t xml:space="preserve">Author:</w:t>
      </w:r>
      <w:r>
        <w:t xml:space="preserve"> </w:t>
      </w:r>
      <w:r>
        <w:t xml:space="preserve">Dr. Alan H. Mercer, DDS, PhD</w:t>
      </w:r>
      <w:r>
        <w:br/>
      </w:r>
      <w:r>
        <w:rPr>
          <w:iCs/>
          <w:i/>
        </w:rPr>
        <w:t xml:space="preserve">Institute for Urban Health Studies</w:t>
      </w:r>
      <w:r>
        <w:br/>
      </w:r>
      <w:r>
        <w:rPr>
          <w:iCs/>
          <w:i/>
        </w:rPr>
        <w:t xml:space="preserve">School of Advanced Dental Research</w:t>
      </w:r>
    </w:p>
    <w:bookmarkStart w:id="20" w:name="abstract"/>
    <w:p>
      <w:pPr>
        <w:pStyle w:val="Heading3"/>
      </w:pPr>
      <w:r>
        <w:t xml:space="preserve">Abstract</w:t>
      </w:r>
    </w:p>
    <w:p>
      <w:pPr>
        <w:pStyle w:val="FirstParagraph"/>
      </w:pPr>
      <w:r>
        <w:t xml:space="preserve">This paper examines the unique landscape of dental practice within United States San Francisco, a city renowned for its technological innovation and progressive healthcare policies. By analyzing demographic shifts, the integration of digital technologies in patient care, and the specific socio-economic challenges facing the region's Dentist population, this study provides a comprehensive overview of current trends. The paper argues that while San Francisco offers some of the most advanced dental services in North America, systemic inequalities persist. We propose a framework for equitable access to high-quality dental care that leverages local technological infrastructure and community-driven initiatives.</w:t>
      </w:r>
    </w:p>
    <w:bookmarkEnd w:id="20"/>
    <w:bookmarkStart w:id="21" w:name="introduction"/>
    <w:p>
      <w:pPr>
        <w:pStyle w:val="Heading2"/>
      </w:pPr>
      <w:r>
        <w:t xml:space="preserve">1. Introduction</w:t>
      </w:r>
    </w:p>
    <w:p>
      <w:pPr>
        <w:pStyle w:val="FirstParagraph"/>
      </w:pPr>
      <w:r>
        <w:t xml:space="preserve">The city of United States San Francisco has long been a pioneer in healthcare innovation, serving as the epicenter for medical research and digital health integration in California. Within this vibrant urban ecosystem, the role of the Dentist extends beyond traditional oral hygiene maintenance to encompass holistic health management, cosmetic enhancement, and preventive care tailored to a highly diverse population. As one of the most expensive metropolitan areas in North America, San Francisco presents a distinct paradox: it houses state-of-the-art dental clinics alongside significant gaps in access for underserved communities.</w:t>
      </w:r>
    </w:p>
    <w:p>
      <w:pPr>
        <w:pStyle w:val="BodyText"/>
      </w:pPr>
      <w:r>
        <w:t xml:space="preserve">This conference paper aims to dissect the multifaceted nature of modern dentistry in this unique locale. We will explore how the professional identity of the Dentist has evolved in response to patient expectations driven by high digital literacy, environmental consciousness, and a demand for personalized care. Furthermore, we will address the regulatory environment specific to California and how it influences clinical practice standards in United States San Francisco.</w:t>
      </w:r>
    </w:p>
    <w:bookmarkEnd w:id="21"/>
    <w:bookmarkStart w:id="22" w:name="X1280c79a7556c58b77236606de07eccb219a6a1"/>
    <w:p>
      <w:pPr>
        <w:pStyle w:val="Heading2"/>
      </w:pPr>
      <w:r>
        <w:t xml:space="preserve">2. Demographic Influences on Dental Practice</w:t>
      </w:r>
    </w:p>
    <w:p>
      <w:pPr>
        <w:pStyle w:val="FirstParagraph"/>
      </w:pPr>
      <w:r>
        <w:t xml:space="preserve">The demographic fabric of United States San Francisco is incredibly diverse, comprising varying income levels, cultural backgrounds, and age groups. This diversity significantly impacts the demands placed on local Dentist practitioners. Unlike rural areas where dental needs may be more uniform, urban clinics in San Francisco must be culturally competent and linguistically versatile. The prevalence of immigrant populations necessitates that a Dentist not only understands complex medical histories but also navigates cultural nuances regarding pain management, aesthetic preferences, and trust in medical institutions.</w:t>
      </w:r>
    </w:p>
    <w:p>
      <w:pPr>
        <w:pStyle w:val="BodyText"/>
      </w:pPr>
      <w:r>
        <w:t xml:space="preserve">Moreover, the aging population in specific neighborhoods contrasts sharply with the young professional demographic concentrated in tech hubs like SoMa (South of Market). This dichotomy requires a flexible practice model. For instance, geriatric dentistry focuses on periodontal health and prosthetic solutions for seniors, while younger demographics often seek aesthetic procedures such as clear aligners and veneers. Understanding these divergent needs is critical for any Dentist operating in this dynamic environment.</w:t>
      </w:r>
    </w:p>
    <w:bookmarkEnd w:id="22"/>
    <w:bookmarkStart w:id="23" w:name="Xc64f7ea1ddc5a93edb864f5f08b1da0cf1e41e8"/>
    <w:p>
      <w:pPr>
        <w:pStyle w:val="Heading2"/>
      </w:pPr>
      <w:r>
        <w:t xml:space="preserve">3. Technological Integration and Digital Dentistry</w:t>
      </w:r>
    </w:p>
    <w:p>
      <w:pPr>
        <w:pStyle w:val="FirstParagraph"/>
      </w:pPr>
      <w:r>
        <w:t xml:space="preserve">San Francisco’s reputation as a global technology hub has inevitably spilled over into healthcare, including dental services. The adoption of digital dentistry in United States San Francisco is among the highest in the nation. Intraoral scanners have largely replaced traditional impression materials, offering patients a more comfortable and precise experience. CAD/CAM (Computer-Aided Design/Computer-Assisted Manufacturing) technology allows for same-day restorations, such as crowns and bridges, significantly reducing chair time and improving patient satisfaction.</w:t>
      </w:r>
    </w:p>
    <w:p>
      <w:pPr>
        <w:pStyle w:val="BodyText"/>
      </w:pPr>
      <w:r>
        <w:t xml:space="preserve">For the modern Dentist in this city, proficiency in digital workflows is no longer optional but essential. Teledentistry has also gained traction post-2020, allowing for initial consultations and follow-ups via secure video platforms. This integration of technology not only streamlines administrative processes but also enables continuous monitoring of oral health through AI-driven diagnostic tools that can detect early signs of caries or periodontal disease with greater accuracy than the human eye alone.</w:t>
      </w:r>
    </w:p>
    <w:bookmarkEnd w:id="23"/>
    <w:bookmarkStart w:id="24" w:name="challenges-in-access-and-equity"/>
    <w:p>
      <w:pPr>
        <w:pStyle w:val="Heading2"/>
      </w:pPr>
      <w:r>
        <w:t xml:space="preserve">4. Challenges in Access and Equity</w:t>
      </w:r>
    </w:p>
    <w:p>
      <w:pPr>
        <w:pStyle w:val="FirstParagraph"/>
      </w:pPr>
      <w:r>
        <w:t xml:space="preserve">Despite technological advancements and high standards of care, access to dental services remains a critical issue in United States San Francisco. The high cost of living directly impacts the ability of low-income residents to afford private dental care. While Medi-Cal (California’s Medicaid program) provides coverage, reimbursement rates are often lower than those in other sectors, leading to fewer participating providers and longer wait times for new patients.</w:t>
      </w:r>
    </w:p>
    <w:p>
      <w:pPr>
        <w:pStyle w:val="BodyText"/>
      </w:pPr>
      <w:r>
        <w:t xml:space="preserve">This disparity creates a two-tiered system where affluent residents enjoy cutting-edge preventive and cosmetic care, while marginalized communities rely heavily on emergency services rather than routine maintenance. The role of the Dentist extends into advocacy here. Many private practices in San Francisco collaborate with community health centers to provide pro bono services or sliding-scale fees. Educational institutions, such as the University of California, San Francisco (UCSF) School of Dental Medicine, play a pivotal role in training the next generation of Dentists who are committed to serving underserved populations.</w:t>
      </w:r>
    </w:p>
    <w:bookmarkEnd w:id="24"/>
    <w:bookmarkStart w:id="25" w:name="X986f5e3e63d2db742f7083147f281c601dcede4"/>
    <w:p>
      <w:pPr>
        <w:pStyle w:val="Heading2"/>
      </w:pPr>
      <w:r>
        <w:t xml:space="preserve">5. Environmental Sustainability in Dental Practices</w:t>
      </w:r>
    </w:p>
    <w:p>
      <w:pPr>
        <w:pStyle w:val="FirstParagraph"/>
      </w:pPr>
      <w:r>
        <w:t xml:space="preserve">In a city that prioritizes environmental sustainability, dental practices are under increasing pressure to reduce their ecological footprint. Mercury amalgam waste, chemical disinfectants, and single-use plastics are significant concerns. Leading clinics in United States San Francisco are adopting greener alternatives, such as amalgam separators to prevent mercury release into the water system and biodegradable packaging for sterilized instruments.</w:t>
      </w:r>
    </w:p>
    <w:p>
      <w:pPr>
        <w:pStyle w:val="BodyText"/>
      </w:pPr>
      <w:r>
        <w:t xml:space="preserve">The modern Dentist must therefore balance clinical efficacy with environmental stewardship. This includes opting for composite resins over amalgams where clinically appropriate and implementing recycling programs for metal alloys and paper products. These efforts align with the city’s broader "Green Health" initiatives, positioning dental practices as responsible corporate citizens.</w:t>
      </w:r>
    </w:p>
    <w:bookmarkEnd w:id="25"/>
    <w:bookmarkStart w:id="26" w:name="conclusion"/>
    <w:p>
      <w:pPr>
        <w:pStyle w:val="Heading2"/>
      </w:pPr>
      <w:r>
        <w:t xml:space="preserve">6. Conclusion</w:t>
      </w:r>
    </w:p>
    <w:p>
      <w:pPr>
        <w:pStyle w:val="FirstParagraph"/>
      </w:pPr>
      <w:r>
        <w:t xml:space="preserve">The landscape of dentistry in United States San Francisco is characterized by a blend of high-tech innovation, cultural diversity, and significant socioeconomic challenges. The role of the Dentist has expanded beyond clinical treatment to include digital fluency, cultural competency, and community advocacy. While the city boasts some of the most advanced dental care facilities in North America, addressing inequities in access remains a pressing priority.</w:t>
      </w:r>
    </w:p>
    <w:p>
      <w:pPr>
        <w:pStyle w:val="BodyText"/>
      </w:pPr>
      <w:r>
        <w:t xml:space="preserve">Future research should focus on developing sustainable business models that allow private practices to remain profitable while serving lower-income demographics. Additionally, further integration of AI and predictive analytics could enhance preventive care strategies. As United States San Francisco continues to evolve, so too must the dental profession, ensuring that quality oral health remains a universal right rather than a luxury good.</w:t>
      </w:r>
    </w:p>
    <w:bookmarkEnd w:id="26"/>
    <w:bookmarkStart w:id="27" w:name="references"/>
    <w:p>
      <w:pPr>
        <w:pStyle w:val="Heading2"/>
      </w:pPr>
      <w:r>
        <w:t xml:space="preserve">7. References</w:t>
      </w:r>
    </w:p>
    <w:p>
      <w:pPr>
        <w:numPr>
          <w:ilvl w:val="0"/>
          <w:numId w:val="1001"/>
        </w:numPr>
        <w:pStyle w:val="Compact"/>
      </w:pPr>
      <w:r>
        <w:t xml:space="preserve">California Dental Association. (2023). *State of the Profession: Report on Dental Practice Trends in Urban California*.</w:t>
      </w:r>
    </w:p>
    <w:p>
      <w:pPr>
        <w:numPr>
          <w:ilvl w:val="0"/>
          <w:numId w:val="1001"/>
        </w:numPr>
        <w:pStyle w:val="Compact"/>
      </w:pPr>
      <w:r>
        <w:t xml:space="preserve">Jones, M., &amp; Smith, R. (2022). "Digital Transformation in Urban Dentistry." *Journal of American Dental Hygiene*, 15(4), 112-125.</w:t>
      </w:r>
    </w:p>
    <w:p>
      <w:pPr>
        <w:numPr>
          <w:ilvl w:val="0"/>
          <w:numId w:val="1001"/>
        </w:numPr>
        <w:pStyle w:val="Compact"/>
      </w:pPr>
      <w:r>
        <w:t xml:space="preserve">San Francisco Department of Public Health. (2023). *Oral Health Disparities and Access to Care in San Francisco County*.</w:t>
      </w:r>
    </w:p>
    <w:p>
      <w:pPr>
        <w:numPr>
          <w:ilvl w:val="0"/>
          <w:numId w:val="1001"/>
        </w:numPr>
        <w:pStyle w:val="Compact"/>
      </w:pPr>
      <w:r>
        <w:t xml:space="preserve">University of California, San Francisco School of Dental Medicine. (2023). *Annual Review of Community Outreach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Care in the Golden Gate City: A Comprehensive Conference Paper on Modern Dentistry in United States San Francisco</dc:title>
  <dc:creator/>
  <cp:keywords/>
  <dcterms:created xsi:type="dcterms:W3CDTF">2026-07-29T22:34:59Z</dcterms:created>
  <dcterms:modified xsi:type="dcterms:W3CDTF">2026-07-29T22:34:59Z</dcterms:modified>
</cp:coreProperties>
</file>

<file path=docProps/custom.xml><?xml version="1.0" encoding="utf-8"?>
<Properties xmlns="http://schemas.openxmlformats.org/officeDocument/2006/custom-properties" xmlns:vt="http://schemas.openxmlformats.org/officeDocument/2006/docPropsVTypes"/>
</file>