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Zimbabwe</w:t>
      </w:r>
      <w:r>
        <w:t xml:space="preserve"> </w:t>
      </w:r>
      <w:r>
        <w:t xml:space="preserve">Harare:</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30" w:name="X328663d06125ea7a6cb04bb885add9443598cdf"/>
    <w:p>
      <w:pPr>
        <w:pStyle w:val="Heading1"/>
      </w:pPr>
      <w:r>
        <w:t xml:space="preserve">The Evolving Role of the Dentist in Zimbabwe Harare: Challenges, Innovations, and Future Pathways</w:t>
      </w:r>
    </w:p>
    <w:p>
      <w:pPr>
        <w:pStyle w:val="FirstParagraph"/>
      </w:pPr>
      <w:r>
        <w:rPr>
          <w:bCs/>
          <w:b/>
        </w:rPr>
        <w:t xml:space="preserve">Abstract:</w:t>
      </w:r>
      <w:r>
        <w:br/>
      </w:r>
      <w:r>
        <w:t xml:space="preserve">This conference paper examines the multifaceted role of the dentist within the urban healthcare landscape of Zimbabwe Harare. As a rapidly growing metropolitan center with unique socio-economic dynamics, Harare presents distinct challenges and opportunities for oral health professionals. This document explores the intersection of clinical practice, public health initiatives, and resource management, highlighting how Dentist practitioners are adapting to infrastructure constraints while striving for high-quality care in Zimbabwe Harare.</w:t>
      </w:r>
    </w:p>
    <w:p>
      <w:r>
        <w:pict>
          <v:rect style="width:0;height:1.5pt" o:hralign="center" o:hrstd="t" o:hr="t"/>
        </w:pict>
      </w:r>
    </w:p>
    <w:bookmarkStart w:id="20" w:name="introduction"/>
    <w:p>
      <w:pPr>
        <w:pStyle w:val="Heading2"/>
      </w:pPr>
      <w:r>
        <w:t xml:space="preserve">1. Introduction</w:t>
      </w:r>
    </w:p>
    <w:p>
      <w:pPr>
        <w:pStyle w:val="FirstParagraph"/>
      </w:pPr>
      <w:r>
        <w:t xml:space="preserve">The significance of oral health cannot be overstated in general well-being; it is integral to systemic health, nutrition, and social confidence. In the context of</w:t>
      </w:r>
      <w:r>
        <w:t xml:space="preserve"> </w:t>
      </w:r>
      <w:r>
        <w:rPr>
          <w:bCs/>
          <w:b/>
        </w:rPr>
        <w:t xml:space="preserve">Zimbabwe Harare</w:t>
      </w:r>
      <w:r>
        <w:t xml:space="preserve">, the capital city’s urban density and economic fluctuations create a complex environment for healthcare delivery. The primary focus of this paper is the professional trajectory of the</w:t>
      </w:r>
      <w:r>
        <w:t xml:space="preserve"> </w:t>
      </w:r>
      <w:r>
        <w:rPr>
          <w:bCs/>
          <w:b/>
        </w:rPr>
        <w:t xml:space="preserve">Dentist</w:t>
      </w:r>
      <w:r>
        <w:t xml:space="preserve"> </w:t>
      </w:r>
      <w:r>
        <w:t xml:space="preserve">in this specific region.</w:t>
      </w:r>
    </w:p>
    <w:p>
      <w:pPr>
        <w:pStyle w:val="BodyText"/>
      </w:pPr>
      <w:r>
        <w:t xml:space="preserve">Harare, as an administrative and commercial hub, hosts a significant concentration of dental facilities compared to rural regions. However, it also faces severe disparities in access to care between high-income suburbs and low-density settlements. This paper aims to analyze how Dentists operating in Zimbabwe Harare navigate these disparities, manage resource limitations such as electricity instability (load shedding) and supply chain interruptions, and leverage modern technologies to improve patient outcomes.</w:t>
      </w:r>
    </w:p>
    <w:bookmarkEnd w:id="20"/>
    <w:bookmarkStart w:id="21" w:name="Xa6be31a1638edae59b77ff9d5dbcfb87ad42ea9"/>
    <w:p>
      <w:pPr>
        <w:pStyle w:val="Heading2"/>
      </w:pPr>
      <w:r>
        <w:t xml:space="preserve">2. The Current Landscape of Dental Practice in Zimbabwe Harare</w:t>
      </w:r>
    </w:p>
    <w:p>
      <w:pPr>
        <w:pStyle w:val="FirstParagraph"/>
      </w:pPr>
      <w:r>
        <w:t xml:space="preserve">The dental sector in</w:t>
      </w:r>
      <w:r>
        <w:t xml:space="preserve"> </w:t>
      </w:r>
      <w:r>
        <w:rPr>
          <w:bCs/>
          <w:b/>
        </w:rPr>
        <w:t xml:space="preserve">Zimbabwe Harare</w:t>
      </w:r>
      <w:r>
        <w:t xml:space="preserve"> </w:t>
      </w:r>
      <w:r>
        <w:t xml:space="preserve">is characterized by a dual system comprising private practices and public healthcare institutions. Private dentists, often located in areas such as Avondale, Borrowdale, and Milton Park, serve a demographic with better financial stability. Conversely, the public sector relies heavily on teaching hospitals like Parirenyatwa Group of Hospitals and the University of Zimbabwe College of Health Sciences.</w:t>
      </w:r>
    </w:p>
    <w:p>
      <w:pPr>
        <w:pStyle w:val="BodyText"/>
      </w:pPr>
      <w:r>
        <w:t xml:space="preserve">For the</w:t>
      </w:r>
      <w:r>
        <w:t xml:space="preserve"> </w:t>
      </w:r>
      <w:r>
        <w:rPr>
          <w:bCs/>
          <w:b/>
        </w:rPr>
        <w:t xml:space="preserve">Dentist</w:t>
      </w:r>
      <w:r>
        <w:t xml:space="preserve"> </w:t>
      </w:r>
      <w:r>
        <w:t xml:space="preserve">working in Harare today, daily operations are influenced by:</w:t>
      </w:r>
    </w:p>
    <w:p>
      <w:pPr>
        <w:numPr>
          <w:ilvl w:val="0"/>
          <w:numId w:val="1001"/>
        </w:numPr>
        <w:pStyle w:val="Compact"/>
      </w:pPr>
      <w:r>
        <w:rPr>
          <w:bCs/>
          <w:b/>
        </w:rPr>
        <w:t xml:space="preserve">Economic Volatility:</w:t>
      </w:r>
    </w:p>
    <w:p>
      <w:pPr>
        <w:numPr>
          <w:ilvl w:val="0"/>
          <w:numId w:val="1001"/>
        </w:numPr>
        <w:pStyle w:val="Compact"/>
      </w:pPr>
      <w:r>
        <w:rPr>
          <w:bCs/>
          <w:b/>
        </w:rPr>
        <w:t xml:space="preserve">Infrastructure Challenges:</w:t>
      </w:r>
    </w:p>
    <w:p>
      <w:pPr>
        <w:numPr>
          <w:ilvl w:val="0"/>
          <w:numId w:val="1001"/>
        </w:numPr>
        <w:pStyle w:val="Compact"/>
      </w:pPr>
      <w:r>
        <w:rPr>
          <w:bCs/>
          <w:b/>
        </w:rPr>
        <w:t xml:space="preserve">Supply Chain Disruptions:</w:t>
      </w:r>
    </w:p>
    <w:bookmarkEnd w:id="21"/>
    <w:bookmarkStart w:id="24" w:name="X9cde58d50770204586be5ce85148ee53a862029"/>
    <w:p>
      <w:pPr>
        <w:pStyle w:val="Heading2"/>
      </w:pPr>
      <w:r>
        <w:t xml:space="preserve">3. Clinical Adaptations and Technological Integration</w:t>
      </w:r>
    </w:p>
    <w:p>
      <w:pPr>
        <w:pStyle w:val="FirstParagraph"/>
      </w:pPr>
      <w:r>
        <w:t xml:space="preserve">A modern</w:t>
      </w:r>
      <w:r>
        <w:t xml:space="preserve"> </w:t>
      </w:r>
      <w:r>
        <w:rPr>
          <w:bCs/>
          <w:b/>
        </w:rPr>
        <w:t xml:space="preserve">Dentist</w:t>
      </w:r>
      <w:r>
        <w:t xml:space="preserve"> </w:t>
      </w:r>
      <w:r>
        <w:t xml:space="preserve">in</w:t>
      </w:r>
      <w:r>
        <w:t xml:space="preserve"> </w:t>
      </w:r>
      <w:r>
        <w:rPr>
          <w:bCs/>
          <w:b/>
        </w:rPr>
        <w:t xml:space="preserve">Zimbabwe Harare</w:t>
      </w:r>
      <w:r>
        <w:t xml:space="preserve">, despite these challenges, is increasingly tech-savvy. The integration of digital dentistry is not merely a luxury but a necessity for efficiency and accuracy in resource-constrained settings.</w:t>
      </w:r>
    </w:p>
    <w:bookmarkStart w:id="22" w:name="digital-radiography-and-imaging"/>
    <w:p>
      <w:pPr>
        <w:pStyle w:val="Heading3"/>
      </w:pPr>
      <w:r>
        <w:t xml:space="preserve">3.1 Digital Radiography and Imaging</w:t>
      </w:r>
    </w:p>
    <w:p>
      <w:pPr>
        <w:pStyle w:val="FirstParagraph"/>
      </w:pPr>
      <w:r>
        <w:t xml:space="preserve">The shift from film-based X-rays to digital sensors has been pivotal in Harare. Digital imaging reduces chemical waste, lowers long-term costs, and provides immediate diagnostic clarity. For Dentists in Zimbabwe Harare, this technology allows for precise diagnosis of caries and periapical pathologies without the delay associated with traditional film processing.</w:t>
      </w:r>
    </w:p>
    <w:bookmarkEnd w:id="22"/>
    <w:bookmarkStart w:id="23" w:name="tele-dentistry"/>
    <w:p>
      <w:pPr>
        <w:pStyle w:val="Heading3"/>
      </w:pPr>
      <w:r>
        <w:t xml:space="preserve">3.2 Tele-dentistry</w:t>
      </w:r>
    </w:p>
    <w:p>
      <w:pPr>
        <w:pStyle w:val="FirstParagraph"/>
      </w:pPr>
      <w:r>
        <w:t xml:space="preserve">Leveraging internet connectivity where available, Dentists in Harare are beginning to utilize tele-dentistry platforms for consultations and follow-ups. This reduces the physical burden on patients traveling across the city, a significant consideration given traffic congestion in</w:t>
      </w:r>
      <w:r>
        <w:t xml:space="preserve"> </w:t>
      </w:r>
      <w:r>
        <w:rPr>
          <w:bCs/>
          <w:b/>
        </w:rPr>
        <w:t xml:space="preserve">Zimbabwe Harare</w:t>
      </w:r>
      <w:r>
        <w:t xml:space="preserve">. Specialist consultation via video calls allows general practitioners to refer complex cases effectively without immediate patient relocation.</w:t>
      </w:r>
    </w:p>
    <w:bookmarkEnd w:id="23"/>
    <w:bookmarkEnd w:id="24"/>
    <w:bookmarkStart w:id="25" w:name="Xfa9de3dfc6dfc2ce3dfd6f1f354acdbf9628baa"/>
    <w:p>
      <w:pPr>
        <w:pStyle w:val="Heading2"/>
      </w:pPr>
      <w:r>
        <w:t xml:space="preserve">4. Public Health Initiatives and Community Outreach</w:t>
      </w:r>
    </w:p>
    <w:p>
      <w:pPr>
        <w:pStyle w:val="FirstParagraph"/>
      </w:pPr>
      <w:r>
        <w:t xml:space="preserve">Beyond private practice, the role of the Dentist extends into community health. In</w:t>
      </w:r>
      <w:r>
        <w:t xml:space="preserve"> </w:t>
      </w:r>
      <w:r>
        <w:rPr>
          <w:bCs/>
          <w:b/>
        </w:rPr>
        <w:t xml:space="preserve">Zimbabwe Harare</w:t>
      </w:r>
      <w:r>
        <w:t xml:space="preserve">, non-governmental organizations (NGOs) and government bodies often collaborate with dental professionals to conduct outreach programs in schools and low-income communities.</w:t>
      </w:r>
    </w:p>
    <w:p>
      <w:pPr>
        <w:pStyle w:val="BodyText"/>
      </w:pPr>
      <w:r>
        <w:t xml:space="preserve">These initiatives focus on:</w:t>
      </w:r>
    </w:p>
    <w:p>
      <w:pPr>
        <w:numPr>
          <w:ilvl w:val="0"/>
          <w:numId w:val="1002"/>
        </w:numPr>
        <w:pStyle w:val="Compact"/>
      </w:pPr>
      <w:r>
        <w:rPr>
          <w:bCs/>
          <w:b/>
        </w:rPr>
        <w:t xml:space="preserve">Pediatric Oral Health:</w:t>
      </w:r>
    </w:p>
    <w:p>
      <w:pPr>
        <w:numPr>
          <w:ilvl w:val="0"/>
          <w:numId w:val="1002"/>
        </w:numPr>
        <w:pStyle w:val="Compact"/>
      </w:pPr>
      <w:r>
        <w:rPr>
          <w:bCs/>
          <w:b/>
        </w:rPr>
        <w:t xml:space="preserve">Gum Disease Prevention:</w:t>
      </w:r>
    </w:p>
    <w:p>
      <w:pPr>
        <w:numPr>
          <w:ilvl w:val="0"/>
          <w:numId w:val="1002"/>
        </w:numPr>
        <w:pStyle w:val="Compact"/>
      </w:pPr>
      <w:r>
        <w:rPr>
          <w:bCs/>
          <w:b/>
        </w:rPr>
        <w:t xml:space="preserve">Elderly Care:</w:t>
      </w:r>
    </w:p>
    <w:bookmarkEnd w:id="25"/>
    <w:bookmarkStart w:id="26" w:name="Xcbcbe3574debcc0e26fd97cf5926bcb02acbe43"/>
    <w:p>
      <w:pPr>
        <w:pStyle w:val="Heading2"/>
      </w:pPr>
      <w:r>
        <w:t xml:space="preserve">5. Educational Development and Continuing Professional Development (CPD)</w:t>
      </w:r>
    </w:p>
    <w:p>
      <w:pPr>
        <w:pStyle w:val="FirstParagraph"/>
      </w:pPr>
      <w:r>
        <w:t xml:space="preserve">The sustainability of dental care in</w:t>
      </w:r>
      <w:r>
        <w:t xml:space="preserve"> </w:t>
      </w:r>
      <w:r>
        <w:rPr>
          <w:bCs/>
          <w:b/>
        </w:rPr>
        <w:t xml:space="preserve">Zimbabwe Harare</w:t>
      </w:r>
      <w:r>
        <w:br/>
      </w:r>
      <w:r>
        <w:t xml:space="preserve">Dentists must engage in continuous learning to maintain professional competence. The University of Zimbabwe’s Dental School remains a central hub for training, but Dentists also participate in international CPD courses online. This is vital for keeping pace with global standards despite local resource constraints.</w:t>
      </w:r>
    </w:p>
    <w:p>
      <w:pPr>
        <w:pStyle w:val="BodyText"/>
      </w:pPr>
      <w:r>
        <w:t xml:space="preserve">The Zimbabwean Dental Association (ZDA) plays a regulatory role, ensuring that all Dentists practicing in Harare adhere to ethical and professional standards. Regular workshops are held to discuss new treatment protocols, pain management strategies, and infection control measures tailored to the local context.</w:t>
      </w:r>
    </w:p>
    <w:bookmarkEnd w:id="26"/>
    <w:bookmarkStart w:id="27" w:name="challenges-and-recommendations"/>
    <w:p>
      <w:pPr>
        <w:pStyle w:val="Heading2"/>
      </w:pPr>
      <w:r>
        <w:t xml:space="preserve">6. Challenges and Recommendations</w:t>
      </w:r>
    </w:p>
    <w:p>
      <w:pPr>
        <w:pStyle w:val="FirstParagraph"/>
      </w:pPr>
      <w:r>
        <w:t xml:space="preserve">Despite progress, significant hurdles remain for the</w:t>
      </w:r>
      <w:r>
        <w:t xml:space="preserve"> </w:t>
      </w:r>
      <w:r>
        <w:rPr>
          <w:bCs/>
          <w:b/>
        </w:rPr>
        <w:t xml:space="preserve">Dentist</w:t>
      </w:r>
      <w:r>
        <w:br/>
      </w:r>
      <w:r>
        <w:t xml:space="preserve">The primary challenges include:</w:t>
      </w:r>
    </w:p>
    <w:p>
      <w:pPr>
        <w:pStyle w:val="BodyText"/>
      </w:pPr>
      <w:r>
        <w:t xml:space="preserve">A brain drain of skilled dental professionals migrating abroad for better economic opportunities.</w:t>
      </w:r>
    </w:p>
    <w:p>
      <w:pPr>
        <w:pStyle w:val="BodyText"/>
      </w:pPr>
      <w:r>
        <w:t xml:space="preserve">Inadequate insurance coverage for most of Harare’s population, limiting access to elective and restorative procedures.</w:t>
      </w:r>
    </w:p>
    <w:p>
      <w:pPr>
        <w:pStyle w:val="BodyText"/>
      </w:pPr>
      <w:r>
        <w:t xml:space="preserve">Poor sanitation infrastructure in some areas, complicating infection control protocols.</w:t>
      </w:r>
    </w:p>
    <w:p>
      <w:pPr>
        <w:pStyle w:val="BodyText"/>
      </w:pPr>
      <w:r>
        <w:rPr>
          <w:bCs/>
          <w:b/>
        </w:rPr>
        <w:t xml:space="preserve">Recommendations:</w:t>
      </w:r>
    </w:p>
    <w:p>
      <w:pPr>
        <w:pStyle w:val="BodyText"/>
      </w:pPr>
      <w:r>
        <w:t xml:space="preserve">Government support for stable power and water supply in healthcare facilities.</w:t>
      </w:r>
    </w:p>
    <w:p>
      <w:pPr>
        <w:pStyle w:val="BodyText"/>
      </w:pPr>
      <w:r>
        <w:t xml:space="preserve">Incentive programs to retain Dentists within the local system, such as housing or educational subsidies for their children.</w:t>
      </w:r>
    </w:p>
    <w:p>
      <w:pPr>
        <w:pStyle w:val="BodyText"/>
      </w:pPr>
      <w:r>
        <w:t xml:space="preserve">Promotion of affordable dental insurance schemes tailored to Harare’s middle class and informal sector workers.</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Dentist</w:t>
      </w:r>
      <w:r>
        <w:br/>
      </w:r>
      <w:r>
        <w:t xml:space="preserve">In conclusion, the practice of dentistry in</w:t>
      </w:r>
      <w:r>
        <w:t xml:space="preserve"> </w:t>
      </w:r>
      <w:r>
        <w:rPr>
          <w:bCs/>
          <w:b/>
        </w:rPr>
        <w:t xml:space="preserve">Zimbabwe Harare</w:t>
      </w:r>
      <w:r>
        <w:br/>
      </w:r>
      <w:r>
        <w:t xml:space="preserve">By embracing technology, engaging in community outreach, and advocating for supportive policies, Dentists can continue to serve as vital pillars of health in this vibrant African metropolis. The future of dental care in Harare depends on collaborative efforts between clinicians, educators, policymakers, and the community itself.</w:t>
      </w:r>
    </w:p>
    <w:p>
      <w:r>
        <w:pict>
          <v:rect style="width:0;height:1.5pt" o:hralign="center" o:hrstd="t" o:hr="t"/>
        </w:pict>
      </w:r>
    </w:p>
    <w:bookmarkEnd w:id="28"/>
    <w:bookmarkStart w:id="29" w:name="references"/>
    <w:p>
      <w:pPr>
        <w:pStyle w:val="Heading2"/>
      </w:pPr>
      <w:r>
        <w:t xml:space="preserve">8. References</w:t>
      </w:r>
    </w:p>
    <w:p>
      <w:pPr>
        <w:numPr>
          <w:ilvl w:val="0"/>
          <w:numId w:val="1003"/>
        </w:numPr>
        <w:pStyle w:val="Compact"/>
      </w:pPr>
      <w:r>
        <w:t xml:space="preserve">Zimbabwean Dental Association (ZDA) Annual Reports.</w:t>
      </w:r>
    </w:p>
    <w:p>
      <w:pPr>
        <w:numPr>
          <w:ilvl w:val="0"/>
          <w:numId w:val="1003"/>
        </w:numPr>
        <w:pStyle w:val="Compact"/>
      </w:pPr>
      <w:r>
        <w:t xml:space="preserve">National Oral Health Survey Data for Zimbabwe.</w:t>
      </w:r>
    </w:p>
    <w:p>
      <w:pPr>
        <w:numPr>
          <w:ilvl w:val="0"/>
          <w:numId w:val="1003"/>
        </w:numPr>
        <w:pStyle w:val="Compact"/>
      </w:pPr>
      <w:r>
        <w:t xml:space="preserve">Literature on Public Health Dentistry in Sub-Saharan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Zimbabwe Harare: Challenges, Innovations, and Future Pathways</dc:title>
  <dc:creator/>
  <dc:language>en</dc:language>
  <cp:keywords/>
  <dcterms:created xsi:type="dcterms:W3CDTF">2026-07-29T08:00:54Z</dcterms:created>
  <dcterms:modified xsi:type="dcterms:W3CDTF">2026-07-29T08:00:54Z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