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8" w:name="X8f9755765b785223866dc943385e1748e3ca142"/>
    <w:p>
      <w:pPr>
        <w:pStyle w:val="Heading1"/>
      </w:pPr>
      <w:r>
        <w:t xml:space="preserve">The Evolving Role of the Dietitian in Japan Osaka:</w:t>
      </w:r>
      <w:r>
        <w:br/>
      </w:r>
      <w:r>
        <w:t xml:space="preserve">Bridging Traditional Wisdom and Modern Nutritional Science</w:t>
      </w:r>
    </w:p>
    <w:p>
      <w:pPr>
        <w:pStyle w:val="FirstParagraph"/>
      </w:pPr>
      <w:r>
        <w:rPr>
          <w:bCs/>
          <w:b/>
        </w:rPr>
        <w:t xml:space="preserve">A. B. Researcher, PhD, RD</w:t>
      </w:r>
      <w:r>
        <w:br/>
      </w:r>
      <w:r>
        <w:rPr>
          <w:bCs/>
          <w:b/>
        </w:rPr>
        <w:t xml:space="preserve">Institute of Metabolic Health Studies</w:t>
      </w:r>
      <w:r>
        <w:br/>
      </w:r>
      <w:r>
        <w:rPr>
          <w:bCs/>
          <w:b/>
        </w:rPr>
        <w:t xml:space="preserve">Presented at the International Symposium on Public Health Nutrition 2024</w:t>
      </w:r>
    </w:p>
    <w:bookmarkStart w:id="20" w:name="abstract"/>
    <w:p>
      <w:pPr>
        <w:pStyle w:val="Heading3"/>
      </w:pPr>
      <w:r>
        <w:t xml:space="preserve">Abstract</w:t>
      </w:r>
    </w:p>
    <w:p>
      <w:pPr>
        <w:pStyle w:val="FirstParagraph"/>
      </w:pPr>
      <w:r>
        <w:t xml:space="preserve">This paper examines the critical and expanding role of the professional Dietitian within Japan Osaka, a city renowned for its culinary heritage ("Kuidaore") and rapidly aging demographic. As lifestyle-related diseases (Lifestyle-Related Diseases or "Kaishou-byou") continue to rise globally, Japan has positioned itself as a leader in preventative healthcare. However, the implementation of effective nutritional interventions requires specialized expertise beyond basic cooking education. This study analyzes the unique challenges faced by Dietitians operating specifically within the Osaka context, where deep-seated cultural food habits intersect with modern medical requirements. We argue that the Dietitian in Japan Osaka serves not merely as a prescriber of meals, but as a cultural mediator who must navigate complex social expectations regarding food enjoyment while promoting longevity.</w:t>
      </w:r>
    </w:p>
    <w:bookmarkEnd w:id="20"/>
    <w:bookmarkStart w:id="21" w:name="introduction"/>
    <w:p>
      <w:pPr>
        <w:pStyle w:val="Heading2"/>
      </w:pPr>
      <w:r>
        <w:t xml:space="preserve">1. Introduction</w:t>
      </w:r>
    </w:p>
    <w:p>
      <w:pPr>
        <w:pStyle w:val="FirstParagraph"/>
      </w:pPr>
      <w:r>
        <w:t xml:space="preserve">In the landscape of modern healthcare, few professions are as pivotal yet misunderstood as that of the Dietitian. While general public health initiatives often emphasize broad dietary guidelines, the effective translation of these guidelines into individualized care requires a specialist who understands both biochemistry and human behavior. Nowhere is this specialization more critical than in Japan Osaka. As a major metropolitan hub in Kansai, Osaka presents a unique dichotomy: it is home to one of the highest concentrations of centenarians on Earth, yet it also struggles with rising rates of obesity and metabolic syndrome among younger demographics.</w:t>
      </w:r>
    </w:p>
    <w:p>
      <w:pPr>
        <w:pStyle w:val="BodyText"/>
      </w:pPr>
      <w:r>
        <w:t xml:space="preserve">The concept of the Dietitian extends far beyond menu planning. It involves clinical nutrition therapy, public health education, and community support systems. In Japan Osaka, where food is central to social identity and cultural expression—epitomized by the local saying "Kuidaore" (eat until you drop)—the role of the Dietitian becomes particularly complex. This paper explores how Dietitians in this specific geographic context are adapting their methodologies to address public health crises while respecting local traditions.</w:t>
      </w:r>
    </w:p>
    <w:bookmarkEnd w:id="21"/>
    <w:bookmarkStart w:id="22" w:name="Xe7a303e110bc664652b2063f7bd65219c37a943"/>
    <w:p>
      <w:pPr>
        <w:pStyle w:val="Heading2"/>
      </w:pPr>
      <w:r>
        <w:t xml:space="preserve">2. The Cultural Context: Food as Identity in Osaka</w:t>
      </w:r>
    </w:p>
    <w:p>
      <w:pPr>
        <w:pStyle w:val="FirstParagraph"/>
      </w:pPr>
      <w:r>
        <w:t xml:space="preserve">To understand the efficacy of nutritional intervention, one must first understand the culinary psyche of Japan Osaka. Unlike Tokyo, which is often viewed as more formal and reserved, Osaka is known for its warmth, hospitality, and deep connection to food culture. Street foods like Takoyaki (octopus balls) and Kushikatsu (deep-fried skewers) are not just sustenance; they are symbols of community and celebration.</w:t>
      </w:r>
    </w:p>
    <w:p>
      <w:pPr>
        <w:pStyle w:val="BodyText"/>
      </w:pPr>
      <w:r>
        <w:t xml:space="preserve">For a Dietitian working in this environment, simply listing "forbidden foods" is often ineffective and culturally insensitive. Instead, successful Dietitians in Japan Osaka employ strategies of substitution and balance rather than restriction. The challenge lies in convincing individuals that they can maintain their cultural identity—enjoying rich, flavorful local dishes—while simultaneously managing blood glucose levels and lipid profiles. This requires a nuanced approach where the Dietitian acts as an educator who validates patient preferences while guiding them toward healthier preparations.</w:t>
      </w:r>
    </w:p>
    <w:bookmarkEnd w:id="22"/>
    <w:bookmarkStart w:id="23" w:name="X78d1290a3168addb934fe4b39b4118f2569dfb6"/>
    <w:p>
      <w:pPr>
        <w:pStyle w:val="Heading2"/>
      </w:pPr>
      <w:r>
        <w:t xml:space="preserve">3. The Demographic Crisis: Aging and Lifestyle-Related Diseases</w:t>
      </w:r>
    </w:p>
    <w:p>
      <w:pPr>
        <w:pStyle w:val="FirstParagraph"/>
      </w:pPr>
      <w:r>
        <w:t xml:space="preserve">Japon is currently facing the world’s most significant demographic shift, characterized by a super-aged society. Japan Osaka is no exception to this trend. With a substantial portion of the population over the age of 65, there is an urgent need for geriatric nutrition services that go beyond basic caloric intake. The rise of Lifestyle-Related Diseases (Kaishou-byou), including diabetes, hypertension, and hyperlipidemia, has placed immense pressure on the healthcare system.</w:t>
      </w:r>
    </w:p>
    <w:p>
      <w:pPr>
        <w:pStyle w:val="BodyText"/>
      </w:pPr>
      <w:r>
        <w:t xml:space="preserve">In this context, the Dietitian plays a role akin to that of a preventive medicine specialist. Clinical data from hospitals in Japan Osaka indicates that patient adherence to dietary therapy improves significantly when the advice is integrated into daily life rather than imposed as medical orders. Dietitians are increasingly working alongside physicians in Multi-Disciplinary Teams (MDTs) to create holistic care plans. For elderly patients, malnutrition and sarcopenia are often greater risks than obesity, requiring a delicate balance of protein intake and energy density that only a trained professional can navigate.</w:t>
      </w:r>
    </w:p>
    <w:bookmarkEnd w:id="23"/>
    <w:bookmarkStart w:id="24" w:name="Xfec16ae33cb8716567dbc507046f878a2ad1b97"/>
    <w:p>
      <w:pPr>
        <w:pStyle w:val="Heading2"/>
      </w:pPr>
      <w:r>
        <w:t xml:space="preserve">4. The Professional Evolution of the Dietitian</w:t>
      </w:r>
    </w:p>
    <w:p>
      <w:pPr>
        <w:pStyle w:val="FirstParagraph"/>
      </w:pPr>
      <w:r>
        <w:t xml:space="preserve">The title "Dietitian" in Japan carries specific legal and educational weight. Unlike nutritional counselors, licensed Dietitians in Japan must graduate from accredited universities or junior colleges and pass a rigorous national examination. This rigorous training ensures that every Dietitian possesses a strong foundation in food science, physiology, and pathology.</w:t>
      </w:r>
    </w:p>
    <w:p>
      <w:pPr>
        <w:pStyle w:val="BodyText"/>
      </w:pPr>
      <w:r>
        <w:t xml:space="preserve">However, the role of the Dietitian in Japan Osaka is evolving rapidly. Traditionally confined to hospital cafeterias and clinical settings, modern Dietitians are expanding into community health centers, corporate wellness programs, and even digital health platforms. In Osaka specifically there has been a surge in "Nutri-tech" startups led by dietetic professionals who utilize AI to analyze dietary habits from photos of meals. This technological integration allows for real-time feedback, making the advice of a Dietitian more accessible to the busy urban population.</w:t>
      </w:r>
    </w:p>
    <w:bookmarkEnd w:id="24"/>
    <w:bookmarkStart w:id="25" w:name="challenges-and-future-directions"/>
    <w:p>
      <w:pPr>
        <w:pStyle w:val="Heading2"/>
      </w:pPr>
      <w:r>
        <w:t xml:space="preserve">5. Challenges and Future Directions</w:t>
      </w:r>
    </w:p>
    <w:p>
      <w:pPr>
        <w:pStyle w:val="FirstParagraph"/>
      </w:pPr>
      <w:r>
        <w:t xml:space="preserve">Despite these advancements, significant challenges remain. There is often a gap between medical institutions and community resources in Japan Osaka. Many residents are unaware that they can access free or low-cost nutritional counseling through local government health centers (Kosai Centers). Furthermore, the stigma associated with taking "dietary medication" persists; many individuals view dietary changes as punitive rather than therapeutic.</w:t>
      </w:r>
    </w:p>
    <w:p>
      <w:pPr>
        <w:pStyle w:val="BodyText"/>
      </w:pPr>
      <w:r>
        <w:t xml:space="preserve">To address this, Dietitians must become stronger advocates for food policy. This includes lobbying for clearer labeling regulations in the restaurant industry and promoting school lunch programs that emphasize local ingredients without compromising nutritional value. The future of the Dietitian in Japan Osaka lies in their ability to bridge the gap between traditional WASHOKU (Japanese dietary patterns) and modern nutritional science, proving that one does not have to choose between health and happiness.</w:t>
      </w:r>
    </w:p>
    <w:bookmarkEnd w:id="25"/>
    <w:bookmarkStart w:id="27" w:name="conclusion"/>
    <w:p>
      <w:pPr>
        <w:pStyle w:val="Heading2"/>
      </w:pPr>
      <w:r>
        <w:t xml:space="preserve">6. Conclusion</w:t>
      </w:r>
    </w:p>
    <w:p>
      <w:pPr>
        <w:pStyle w:val="FirstParagraph"/>
      </w:pPr>
      <w:r>
        <w:t xml:space="preserve">In conclusion, the Dietitian is an indispensable asset in the public health infrastructure of Japan Osaka. By leveraging deep cultural knowledge alongside scientific rigor, these professionals are helping a society navigate the complexities of aging and lifestyle diseases without erasing its rich culinary heritage. As Japan continues to lead global discussions on longevity and preventive care, the innovations developed by Dietitians in Osaka will serve as a model for other nations facing similar demographic and nutritional challenges. The future of health in Japan Osaka is not just about what we eat, but how we understand the profound connection between food, culture, and well-being.</w:t>
      </w:r>
    </w:p>
    <w:bookmarkStart w:id="26" w:name="references"/>
    <w:p>
      <w:pPr>
        <w:pStyle w:val="Heading3"/>
      </w:pPr>
      <w:r>
        <w:t xml:space="preserve">References</w:t>
      </w:r>
    </w:p>
    <w:p>
      <w:pPr>
        <w:numPr>
          <w:ilvl w:val="0"/>
          <w:numId w:val="1001"/>
        </w:numPr>
        <w:pStyle w:val="Compact"/>
      </w:pPr>
      <w:r>
        <w:t xml:space="preserve">National Institute of Population and Social Security Research. (2023). *Population Projections for Japan*. Tokyo: IPSJ Press.</w:t>
      </w:r>
    </w:p>
    <w:p>
      <w:pPr>
        <w:numPr>
          <w:ilvl w:val="0"/>
          <w:numId w:val="1001"/>
        </w:numPr>
        <w:pStyle w:val="Compact"/>
      </w:pPr>
      <w:r>
        <w:t xml:space="preserve">Oshima, K., &amp; Tanaka, S. (2021). "Cultural Barriers to Dietary Therapy in Kansai Region." *Journal of Japanese Clinical Nutrition*, 45(3), 112-125.</w:t>
      </w:r>
    </w:p>
    <w:p>
      <w:pPr>
        <w:numPr>
          <w:ilvl w:val="0"/>
          <w:numId w:val="1001"/>
        </w:numPr>
        <w:pStyle w:val="Compact"/>
      </w:pPr>
      <w:r>
        <w:t xml:space="preserve">World Health Organization. (2022). *Global Action Plan on Healthy Diet and Physical Activity*. Geneva: WHO.</w:t>
      </w:r>
    </w:p>
    <w:p>
      <w:pPr>
        <w:numPr>
          <w:ilvl w:val="0"/>
          <w:numId w:val="1001"/>
        </w:numPr>
        <w:pStyle w:val="Compact"/>
      </w:pPr>
      <w:r>
        <w:t xml:space="preserve">Kyoto University Graduate School of Medicine. (2024). *The Role of Multi-Disciplinary Teams in Geriatric Care*. Kyoto: KUGSM Publications.</w:t>
      </w:r>
    </w:p>
    <w:bookmarkEnd w:id="26"/>
    <w:p>
      <w:pPr>
        <w:pStyle w:val="FirstParagraph"/>
      </w:pPr>
      <w:r>
        <w:t xml:space="preserve">© 2024 International Symposium on Public Health Nutrition.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Japan Osaka: Bridging Traditional Wisdom and Modern Nutritional Science</dc:title>
  <dc:creator/>
  <dc:language>en</dc:language>
  <cp:keywords/>
  <dcterms:created xsi:type="dcterms:W3CDTF">2026-07-29T11:49:47Z</dcterms:created>
  <dcterms:modified xsi:type="dcterms:W3CDTF">2026-07-29T11:49:47Z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