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Tradition</w:t>
      </w:r>
      <w:r>
        <w:t xml:space="preserve"> </w:t>
      </w:r>
      <w:r>
        <w:t xml:space="preserve">and</w:t>
      </w:r>
      <w:r>
        <w:t xml:space="preserve"> </w:t>
      </w:r>
      <w:r>
        <w:t xml:space="preserve">Science:</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Saudi</w:t>
      </w:r>
      <w:r>
        <w:t xml:space="preserve"> </w:t>
      </w:r>
      <w:r>
        <w:t xml:space="preserve">Arabia,</w:t>
      </w:r>
      <w:r>
        <w:t xml:space="preserve"> </w:t>
      </w:r>
      <w:r>
        <w:t xml:space="preserve">Jeddah</w:t>
      </w:r>
    </w:p>
    <w:bookmarkStart w:id="27" w:name="X3c7f48b074626766b6d18fe751835f6d6cd625c"/>
    <w:p>
      <w:pPr>
        <w:pStyle w:val="Heading1"/>
      </w:pPr>
      <w:r>
        <w:t xml:space="preserve">Bridging Tradition and Science: The Evolving Role of the Dietitian in Saudi Arabia, Jeddah</w:t>
      </w:r>
    </w:p>
    <w:p>
      <w:pPr>
        <w:pStyle w:val="FirstParagraph"/>
      </w:pPr>
      <w:r>
        <w:rPr>
          <w:iCs/>
          <w:i/>
          <w:bCs/>
          <w:b/>
        </w:rPr>
        <w:t xml:space="preserve">Abstract</w:t>
      </w:r>
    </w:p>
    <w:p>
      <w:pPr>
        <w:pStyle w:val="BodyText"/>
      </w:pPr>
      <w:r>
        <w:t xml:space="preserve">Saudi Arabia is undergoing a rapid demographic and lifestyle transition, characterized by urbanization, increased sedentary behavior, and significant shifts in dietary habits. As the Kingdom strives to realize the objectives of Vision 2030 regarding public health sustainability, the role of the professional Dietitian has become paramount. This conference paper explores the critical intersection of cultural heritage and modern nutritional science within Jeddah, a vibrant coastal city in Western Saudi Arabia. It examines how Dietitians are uniquely positioned to address rising rates of metabolic disorders such as diabetes and obesity while respecting traditional culinary practices. By analyzing current challenges, educational interventions, and community-based strategies in Jeddah, this paper argues for the integration of culturally competent nutrition counseling into primary healthcare frameworks to improve long-term health outcomes.</w:t>
      </w:r>
    </w:p>
    <w:bookmarkStart w:id="20" w:name="introduction"/>
    <w:p>
      <w:pPr>
        <w:pStyle w:val="Heading2"/>
      </w:pPr>
      <w:r>
        <w:t xml:space="preserve">1. Introduction</w:t>
      </w:r>
    </w:p>
    <w:p>
      <w:pPr>
        <w:pStyle w:val="FirstParagraph"/>
      </w:pPr>
      <w:r>
        <w:t xml:space="preserve">The Kingdom of Saudi Arabia has experienced one of the most significant public health transitions in recent decades. Once a region where food insecurity and infectious diseases were primary concerns, the nation now faces a "double burden" of disease: the persistence of certain nutritional deficiencies alongside an epidemic of non-communicable diseases (NCDs). Among these, type 2 diabetes mellitus, cardiovascular diseases, and obesity present some of the highest burdens on the healthcare system. Within this national context, Jeddah stands out as a microcosm of these challenges and opportunities.</w:t>
      </w:r>
    </w:p>
    <w:p>
      <w:pPr>
        <w:pStyle w:val="BodyText"/>
      </w:pPr>
      <w:r>
        <w:t xml:space="preserve">Jeddah is not only Saudi Arabia’s second-largest city but also its primary port and a hub for tourism and international trade. Its cosmopolitan nature means it hosts diverse populations, yet it remains deeply rooted in Hijazi culture. The role of the Dietitian in this specific geographical and cultural setting is complex. It requires more than just the application of clinical guidelines; it demands a deep understanding of local food customs, religious practices such as Ramadan fasting, and the socio-economic factors influencing food choices in Jeddah.</w:t>
      </w:r>
    </w:p>
    <w:bookmarkEnd w:id="20"/>
    <w:bookmarkStart w:id="21" w:name="Xe8ae19b7be2ded362a7e99394044a7a34aac758"/>
    <w:p>
      <w:pPr>
        <w:pStyle w:val="Heading2"/>
      </w:pPr>
      <w:r>
        <w:t xml:space="preserve">2. The Current Landscape of Nutrition in Jeddah</w:t>
      </w:r>
    </w:p>
    <w:p>
      <w:pPr>
        <w:pStyle w:val="FirstParagraph"/>
      </w:pPr>
      <w:r>
        <w:t xml:space="preserve">The dietary profile of residents in Jeddah has shifted dramatically over the past thirty years. Traditional diets, which were largely based on fresh seafood from the Red Sea, locally grown vegetables, dates, and whole grains like wheat and barley, have been increasingly supplanted by ultra-processed foods. The rapid proliferation of fast-food chains and convenience stores in districts such as Al-Rawdah and Al-Shate’ has made high-calorie, nutrient-poor food options accessible at affordable prices.</w:t>
      </w:r>
    </w:p>
    <w:p>
      <w:pPr>
        <w:pStyle w:val="BodyText"/>
      </w:pPr>
      <w:r>
        <w:t xml:space="preserve">Sedentary lifestyles further exacerbate this issue. While Jeddah has invested heavily in public parks and walkways along the Corniche, urban sprawl often necessitates car usage for daily commutes. Consequently, energy intake exceeds energy expenditure for a significant portion of the population. According to recent national health surveys, Saudi Arabia consistently ranks among countries with high prevalence rates of obesity and diabetes. In Jeddah specifically, studies indicate that over 30% of adults suffer from obesity, with even higher rates observed among children and adolescents.</w:t>
      </w:r>
    </w:p>
    <w:p>
      <w:pPr>
        <w:pStyle w:val="BodyText"/>
      </w:pPr>
      <w:r>
        <w:t xml:space="preserve">This epidemiological shift has created an urgent demand for specialized nutritional care. However, the utilization of Dietitians in primary care settings remains lower than ideal due to a lack of public awareness regarding their specific role versus that of general health practitioners.</w:t>
      </w:r>
    </w:p>
    <w:bookmarkEnd w:id="21"/>
    <w:bookmarkStart w:id="22" w:name="X0d365754d14e6853aca5d4b258c286f7358b47f"/>
    <w:p>
      <w:pPr>
        <w:pStyle w:val="Heading2"/>
      </w:pPr>
      <w:r>
        <w:t xml:space="preserve">3. The Role and Responsibilities of the Modern Dietitian</w:t>
      </w:r>
    </w:p>
    <w:p>
      <w:pPr>
        <w:pStyle w:val="FirstParagraph"/>
      </w:pPr>
      <w:r>
        <w:t xml:space="preserve">In response to these health crises, the professional identity of the Dietitian in Saudi Arabia is evolving. Historically viewed merely as advisors on weight loss, modern Dietitians are now recognized as essential healthcare providers capable of managing complex metabolic conditions through medical nutrition therapy (MNT). In hospitals and private clinics across Jeddah, Dietitians work alongside endocrinologists, cardiologists, and general practitioners to develop individualized treatment plans.</w:t>
      </w:r>
    </w:p>
    <w:p>
      <w:pPr>
        <w:pStyle w:val="BodyText"/>
      </w:pPr>
      <w:r>
        <w:t xml:space="preserve">The core responsibility of the Dietitian involves assessing nutritional status, diagnosing nutritional problems, and implementing interventions tailored to the patient’s lifestyle. In a multicultural environment like Jeddah, this requires cultural competence. For instance, advising a patient on carbohydrate intake must account for the centrality of rice and bread in Middle Eastern meals. Similarly, during the holy month of Ramadan, Dietitians play a crucial role in preventing dehydration and electrolyte imbalances by guiding families on how to structure Suhoor (pre-dawn meal) and Iftar (breaking fast) wisely.</w:t>
      </w:r>
    </w:p>
    <w:p>
      <w:pPr>
        <w:pStyle w:val="BodyText"/>
      </w:pPr>
      <w:r>
        <w:t xml:space="preserve">Furthermore, Dietitians are increasingly involved in community health education. They conduct workshops for school children, corporate wellness programs for employees in Jeddah’s growing business sector, and public awareness campaigns regarding food labeling and healthy cooking techniques. These efforts aim to shift the paradigm from reactive treatment to proactive prevention.</w:t>
      </w:r>
    </w:p>
    <w:bookmarkEnd w:id="22"/>
    <w:bookmarkStart w:id="23" w:name="challenges-in-implementation"/>
    <w:p>
      <w:pPr>
        <w:pStyle w:val="Heading2"/>
      </w:pPr>
      <w:r>
        <w:t xml:space="preserve">4. Challenges in Implementation</w:t>
      </w:r>
    </w:p>
    <w:p>
      <w:pPr>
        <w:pStyle w:val="FirstParagraph"/>
      </w:pPr>
      <w:r>
        <w:t xml:space="preserve">Despite the clear need, several barriers hinder the optimal contribution of Dietitians in Jeddah. First is the issue of reimbursement and insurance coverage. While awareness is growing among insurance companies, comprehensive coverage for medical nutrition therapy remains inconsistent, often limiting access for lower-income populations.</w:t>
      </w:r>
    </w:p>
    <w:p>
      <w:pPr>
        <w:pStyle w:val="BodyText"/>
      </w:pPr>
      <w:r>
        <w:t xml:space="preserve">Secondly, there is a persistent stigma associated with visiting a nutritionist. In many cultural contexts within Saudi Arabia, seeking help for weight issues or eating disorders is still sometimes viewed as a vanity project rather than a medical necessity. Overcoming this requires sustained public education and the normalization of nutrition care as part of general health maintenance.</w:t>
      </w:r>
    </w:p>
    <w:p>
      <w:pPr>
        <w:pStyle w:val="BodyText"/>
      </w:pPr>
      <w:r>
        <w:t xml:space="preserve">Thirdly, there is a gap between academic training and practical application. While universities in Jeddah, such as Umm Al-Qura University and King Abdulaziz University (KAU), produce qualified graduates with strong theoretical knowledge, the healthcare system requires continuous professional development to keep pace with global advancements in nutritional science.</w:t>
      </w:r>
    </w:p>
    <w:bookmarkEnd w:id="23"/>
    <w:bookmarkStart w:id="24" w:name="strategic-recommendations-for-the-future"/>
    <w:p>
      <w:pPr>
        <w:pStyle w:val="Heading2"/>
      </w:pPr>
      <w:r>
        <w:t xml:space="preserve">5. Strategic Recommendations for the Future</w:t>
      </w:r>
    </w:p>
    <w:p>
      <w:pPr>
        <w:pStyle w:val="FirstParagraph"/>
      </w:pPr>
      <w:r>
        <w:t xml:space="preserve">To fully leverage the potential of Dietitians in Saudi Arabia, particularly in Jeddah, a multi-faceted approach is recommended:</w:t>
      </w:r>
    </w:p>
    <w:p>
      <w:pPr>
        <w:numPr>
          <w:ilvl w:val="0"/>
          <w:numId w:val="1001"/>
        </w:numPr>
        <w:pStyle w:val="Compact"/>
      </w:pPr>
      <w:r>
        <w:rPr>
          <w:bCs/>
          <w:b/>
        </w:rPr>
        <w:t xml:space="preserve">Digital Health Integration:</w:t>
      </w:r>
      <w:r>
        <w:t xml:space="preserve"> </w:t>
      </w:r>
      <w:r>
        <w:t xml:space="preserve">The adoption of tele-nutrition services has exploded post-pandemic. Expanding these platforms allows Dietitians to reach remote areas and busy professionals in Jeddah efficiently, using app-based monitoring for diet and physical activity.</w:t>
      </w:r>
    </w:p>
    <w:p>
      <w:pPr>
        <w:numPr>
          <w:ilvl w:val="0"/>
          <w:numId w:val="1001"/>
        </w:numPr>
        <w:pStyle w:val="Compact"/>
      </w:pPr>
      <w:r>
        <w:rPr>
          <w:bCs/>
          <w:b/>
        </w:rPr>
        <w:t xml:space="preserve">Cultural Adaptation of Guidelines:</w:t>
      </w:r>
      <w:r>
        <w:t xml:space="preserve"> </w:t>
      </w:r>
      <w:r>
        <w:t xml:space="preserve">National dietary guidelines must be culturally contextualized. Promoting traditional Saudi foods—such as foul, ful medames, fresh fish from the Red Sea, and dates—as part of a healthy Mediterranean-style diet can improve adherence rates compared to importing foreign dietary concepts.</w:t>
      </w:r>
    </w:p>
    <w:p>
      <w:pPr>
        <w:numPr>
          <w:ilvl w:val="0"/>
          <w:numId w:val="1001"/>
        </w:numPr>
        <w:pStyle w:val="Compact"/>
      </w:pPr>
      <w:r>
        <w:rPr>
          <w:bCs/>
          <w:b/>
        </w:rPr>
        <w:t xml:space="preserve">School-Based Interventions:</w:t>
      </w:r>
      <w:r>
        <w:t xml:space="preserve"> </w:t>
      </w:r>
      <w:r>
        <w:t xml:space="preserve">Early intervention is key. Dietitians should collaborate with the Ministry of Education in Jeddah to reform school canteens and integrate practical nutrition education into the curriculum, fostering healthy habits from a young age.</w:t>
      </w:r>
    </w:p>
    <w:p>
      <w:pPr>
        <w:numPr>
          <w:ilvl w:val="0"/>
          <w:numId w:val="1001"/>
        </w:numPr>
        <w:pStyle w:val="Compact"/>
      </w:pPr>
      <w:r>
        <w:rPr>
          <w:bCs/>
          <w:b/>
        </w:rPr>
        <w:t xml:space="preserve">Interdisciplinary Collaboration:</w:t>
      </w:r>
      <w:r>
        <w:t xml:space="preserve"> </w:t>
      </w:r>
      <w:r>
        <w:t xml:space="preserve">Establishing formal protocols where primary care physicians routinely refer patients with pre-diabetes or hypertension to Dietitians will streamline care pathways and improve clinical outcomes.</w:t>
      </w:r>
    </w:p>
    <w:bookmarkEnd w:id="24"/>
    <w:bookmarkStart w:id="25" w:name="conclusion"/>
    <w:p>
      <w:pPr>
        <w:pStyle w:val="Heading2"/>
      </w:pPr>
      <w:r>
        <w:t xml:space="preserve">6. Conclusion</w:t>
      </w:r>
    </w:p>
    <w:p>
      <w:pPr>
        <w:pStyle w:val="FirstParagraph"/>
      </w:pPr>
      <w:r>
        <w:t xml:space="preserve">The health landscape of Saudi Arabia, and Jeddah in particular, is at a crossroads. The rise of non-communicable diseases poses a significant threat to the Kingdom’s social stability and economic productivity under Vision 2030. In this context, the Dietitian emerges not just as a helper for weight management, but as a vital architect of public health.</w:t>
      </w:r>
    </w:p>
    <w:p>
      <w:pPr>
        <w:pStyle w:val="BodyText"/>
      </w:pPr>
      <w:r>
        <w:t xml:space="preserve">By bridging the gap between scientific evidence and cultural tradition, Dietitians in Jeddah are uniquely equipped to guide the population toward healthier lifestyles. Their success depends on systemic support from healthcare policymakers, insurance providers, and educational institutions. As we move forward, recognizing and empowering this profession is not merely a medical choice but a strategic necessity for building a healthier Saudi Arabia.</w:t>
      </w:r>
    </w:p>
    <w:bookmarkEnd w:id="25"/>
    <w:bookmarkStart w:id="26" w:name="references"/>
    <w:p>
      <w:pPr>
        <w:pStyle w:val="Heading2"/>
      </w:pPr>
      <w:r>
        <w:t xml:space="preserve">References</w:t>
      </w:r>
    </w:p>
    <w:p>
      <w:pPr>
        <w:pStyle w:val="FirstParagraph"/>
      </w:pPr>
      <w:r>
        <w:rPr>
          <w:iCs/>
          <w:i/>
        </w:rPr>
        <w:t xml:space="preserve">[1] Al-Mekhlafi, H. M., et al. (2019). "Prevalence of Obesity and Type 2 Diabetes in Saudi Arabia: A Systematic Review." Journal of Clinical Medicine.</w:t>
      </w:r>
    </w:p>
    <w:p>
      <w:pPr>
        <w:pStyle w:val="BodyText"/>
      </w:pPr>
      <w:r>
        <w:rPr>
          <w:iCs/>
          <w:i/>
        </w:rPr>
        <w:t xml:space="preserve">[2] Ministry of Health Kingdom of Saudi Arabia. (2023). "National Strategy for Food Security and Nutrition."</w:t>
      </w:r>
    </w:p>
    <w:p>
      <w:pPr>
        <w:pStyle w:val="BodyText"/>
      </w:pPr>
      <w:r>
        <w:rPr>
          <w:iCs/>
          <w:i/>
        </w:rPr>
        <w:t xml:space="preserve">[3] Alghadir, A., et al. (2018). "The Role of Dietitians in Managing Metabolic Syndrome in Jeddah." Saudi Medical Journal.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Tradition and Science: The Evolving Role of the Dietitian in Saudi Arabia, Jeddah</dc:title>
  <dc:creator/>
  <cp:keywords/>
  <dcterms:created xsi:type="dcterms:W3CDTF">2026-07-29T13:43:58Z</dcterms:created>
  <dcterms:modified xsi:type="dcterms:W3CDTF">2026-07-29T13:43:58Z</dcterms:modified>
</cp:coreProperties>
</file>

<file path=docProps/custom.xml><?xml version="1.0" encoding="utf-8"?>
<Properties xmlns="http://schemas.openxmlformats.org/officeDocument/2006/custom-properties" xmlns:vt="http://schemas.openxmlformats.org/officeDocument/2006/docPropsVTypes"/>
</file>