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Bridging</w:t>
      </w:r>
      <w:r>
        <w:t xml:space="preserve"> </w:t>
      </w:r>
      <w:r>
        <w:t xml:space="preserve">Traditional</w:t>
      </w:r>
      <w:r>
        <w:t xml:space="preserve"> </w:t>
      </w:r>
      <w:r>
        <w:t xml:space="preserve">Cuisine</w:t>
      </w:r>
      <w:r>
        <w:t xml:space="preserve"> </w:t>
      </w:r>
      <w:r>
        <w:t xml:space="preserve">and</w:t>
      </w:r>
      <w:r>
        <w:t xml:space="preserve"> </w:t>
      </w:r>
      <w:r>
        <w:t xml:space="preserve">Modern</w:t>
      </w:r>
      <w:r>
        <w:t xml:space="preserve"> </w:t>
      </w:r>
      <w:r>
        <w:t xml:space="preserve">Nutritional</w:t>
      </w:r>
      <w:r>
        <w:t xml:space="preserve"> </w:t>
      </w:r>
      <w:r>
        <w:t xml:space="preserve">Science</w:t>
      </w:r>
    </w:p>
    <w:bookmarkStart w:id="28" w:name="Xd1092141684ffa30e7bf43abffea6163baf0b86"/>
    <w:p>
      <w:pPr>
        <w:pStyle w:val="Heading1"/>
      </w:pPr>
      <w:r>
        <w:t xml:space="preserve">The Evolving Role of the Dietitian in Sri Lanka Colombo</w:t>
      </w:r>
    </w:p>
    <w:p>
      <w:pPr>
        <w:pStyle w:val="FirstParagraph"/>
      </w:pPr>
      <w:r>
        <w:rPr>
          <w:iCs/>
          <w:i/>
        </w:rPr>
        <w:t xml:space="preserve">Conference Paper Submitted for the International Symposium on Public Health Nutrition, Colombo, Sri Lanka</w:t>
      </w:r>
    </w:p>
    <w:p>
      <w:r>
        <w:pict>
          <v:rect style="width:0;height:1.5pt" o:hralign="center" o:hrstd="t" o:hr="t"/>
        </w:pict>
      </w:r>
    </w:p>
    <w:bookmarkStart w:id="20" w:name="abstract"/>
    <w:p>
      <w:pPr>
        <w:pStyle w:val="Heading2"/>
      </w:pPr>
      <w:r>
        <w:t xml:space="preserve">Abstract</w:t>
      </w:r>
    </w:p>
    <w:p>
      <w:pPr>
        <w:pStyle w:val="FirstParagraph"/>
      </w:pPr>
      <w:r>
        <w:t xml:space="preserve">The landscape of public health in Sri Lanka is undergoing a significant transformation, driven by rapid urbanization, changing lifestyle patterns, and the dual burden of malnutrition. This paper examines the critical and expanding role of the</w:t>
      </w:r>
      <w:r>
        <w:t xml:space="preserve"> </w:t>
      </w:r>
      <w:r>
        <w:rPr>
          <w:bCs/>
          <w:b/>
        </w:rPr>
        <w:t xml:space="preserve">Dietitian</w:t>
      </w:r>
      <w:r>
        <w:t xml:space="preserve"> </w:t>
      </w:r>
      <w:r>
        <w:t xml:space="preserve">within the healthcare system of</w:t>
      </w:r>
      <w:r>
        <w:t xml:space="preserve"> </w:t>
      </w:r>
      <w:r>
        <w:rPr>
          <w:bCs/>
          <w:b/>
        </w:rPr>
        <w:t xml:space="preserve">Sri Lanka Colombo</w:t>
      </w:r>
      <w:r>
        <w:t xml:space="preserve">. While Colombo serves as the economic hub of the nation, it also faces a surge in non-communicable diseases (NCDs) such as diabetes, hypertension, and cardiovascular disorders. This study argues that integrating professional dietetic services into primary healthcare settings is essential for effective disease prevention and management. By analyzing current trends in nutritional counseling in Colombo and leveraging traditional Sri Lankan dietary habits, this paper proposes a framework for optimizing the contribution of dietitians to national health outcomes.</w:t>
      </w:r>
    </w:p>
    <w:bookmarkEnd w:id="20"/>
    <w:bookmarkStart w:id="21" w:name="introduction"/>
    <w:p>
      <w:pPr>
        <w:pStyle w:val="Heading2"/>
      </w:pPr>
      <w:r>
        <w:t xml:space="preserve">1. Introduction</w:t>
      </w:r>
    </w:p>
    <w:p>
      <w:pPr>
        <w:pStyle w:val="FirstParagraph"/>
      </w:pPr>
      <w:r>
        <w:t xml:space="preserve">Sri Lanka has long been recognized for its rich cultural heritage and diverse culinary traditions. However, the modernization of society, particularly in the capital city of Colombo, has introduced significant shifts in dietary behaviors. The shift from home-cooked meals to processed foods, reduced physical activity due to urban living constraints, and increased stress levels have contributed to a rising prevalence of lifestyle-related diseases. In this context, the profession of the</w:t>
      </w:r>
      <w:r>
        <w:t xml:space="preserve"> </w:t>
      </w:r>
      <w:r>
        <w:rPr>
          <w:bCs/>
          <w:b/>
        </w:rPr>
        <w:t xml:space="preserve">Dietitian</w:t>
      </w:r>
      <w:r>
        <w:t xml:space="preserve"> </w:t>
      </w:r>
      <w:r>
        <w:t xml:space="preserve">emerges not merely as a supportive role but as a cornerstone of preventive healthcare.</w:t>
      </w:r>
    </w:p>
    <w:p>
      <w:pPr>
        <w:pStyle w:val="BodyText"/>
      </w:pPr>
      <w:r>
        <w:t xml:space="preserve">Colombo, being the commercial center of</w:t>
      </w:r>
      <w:r>
        <w:t xml:space="preserve"> </w:t>
      </w:r>
      <w:r>
        <w:rPr>
          <w:bCs/>
          <w:b/>
        </w:rPr>
        <w:t xml:space="preserve">Sri Lanka Colombo</w:t>
      </w:r>
      <w:r>
        <w:t xml:space="preserve">, attracts individuals from all over the country who adopt urban lifestyles characterized by sedentary jobs and fast-food consumption. Consequently, the demand for nutritional expertise has skyrocketed. This paper aims to explore how dietitians in Colombo are adapting to these challenges, focusing on culturally sensitive interventions that respect local food preferences while promoting scientific nutritional guidelines.</w:t>
      </w:r>
    </w:p>
    <w:bookmarkEnd w:id="21"/>
    <w:bookmarkStart w:id="22" w:name="X739681d5360bb4c51f482777e8bbeabac34cae3"/>
    <w:p>
      <w:pPr>
        <w:pStyle w:val="Heading2"/>
      </w:pPr>
      <w:r>
        <w:t xml:space="preserve">2. The Burden of Non-Communicable Diseases in Urban Sri Lanka</w:t>
      </w:r>
    </w:p>
    <w:p>
      <w:pPr>
        <w:pStyle w:val="FirstParagraph"/>
      </w:pPr>
      <w:r>
        <w:t xml:space="preserve">The epidemiological transition in Sri Lanka is marked by a high incidence of NCDs. According to recent health statistics, diabetes affects a substantial percentage of the adult population, with urban centers like Colombo showing higher rates than rural areas. Hypertension and obesity are also prevalent issues among the working-age demographic in Colombo. These conditions are directly linked to poor dietary choices, including excessive intake of refined carbohydrates, saturated fats, and sodium.</w:t>
      </w:r>
    </w:p>
    <w:p>
      <w:pPr>
        <w:pStyle w:val="BodyText"/>
      </w:pPr>
      <w:r>
        <w:t xml:space="preserve">Traditional healthcare models in Sri Lanka have traditionally focused on pharmacological interventions for these conditions. However, evidence suggests that lifestyle modification through diet is more effective in the long term for managing chronic diseases. This realization has elevated the status of the</w:t>
      </w:r>
      <w:r>
        <w:t xml:space="preserve"> </w:t>
      </w:r>
      <w:r>
        <w:rPr>
          <w:bCs/>
          <w:b/>
        </w:rPr>
        <w:t xml:space="preserve">Dietitian</w:t>
      </w:r>
      <w:r>
        <w:t xml:space="preserve"> </w:t>
      </w:r>
      <w:r>
        <w:t xml:space="preserve">from a peripheral consultant to a primary care provider in many advanced medical facilities across Colombo.</w:t>
      </w:r>
    </w:p>
    <w:bookmarkEnd w:id="22"/>
    <w:bookmarkStart w:id="23" w:name="Xfc3cfc21f4143416d0b42d7db54acd75ac02491"/>
    <w:p>
      <w:pPr>
        <w:pStyle w:val="Heading2"/>
      </w:pPr>
      <w:r>
        <w:t xml:space="preserve">3. The Unique Position of Dietitians in Sri Lanka Colombo</w:t>
      </w:r>
    </w:p>
    <w:p>
      <w:pPr>
        <w:pStyle w:val="FirstParagraph"/>
      </w:pPr>
      <w:r>
        <w:t xml:space="preserve">A dietitian is a trained and qualified health professional who provides evidence-based nutritional advice. In the context of</w:t>
      </w:r>
      <w:r>
        <w:t xml:space="preserve"> </w:t>
      </w:r>
      <w:r>
        <w:rPr>
          <w:bCs/>
          <w:b/>
        </w:rPr>
        <w:t xml:space="preserve">Sri Lanka Colombo</w:t>
      </w:r>
      <w:r>
        <w:t xml:space="preserve">, dietitians face the unique challenge of bridging the gap between modern nutritional science and traditional Sri Lankan cuisine. The typical Sri Lankan diet includes rice, dhal (lentil curry), fish or meat curries, and a variety of vegetables. While inherently balanced in some aspects, modern preparations often involve excessive oil, sugar in sweet dishes like wade and kavum, and high salt content.</w:t>
      </w:r>
    </w:p>
    <w:p>
      <w:pPr>
        <w:pStyle w:val="BodyText"/>
      </w:pPr>
      <w:r>
        <w:t xml:space="preserve">Dietitians in Colombo are tasked with educating patients on how to modify these traditional meals rather than imposing foreign dietary patterns. For instance, a dietitian might recommend replacing white rice with brown rice or millets, reducing the oil content in curries by using coconut milk sparingly, and increasing the proportion of leafy greens. This culturally competent approach ensures that patients are more likely to adhere to their dietary plans.</w:t>
      </w:r>
    </w:p>
    <w:bookmarkEnd w:id="23"/>
    <w:bookmarkStart w:id="24" w:name="Xce6e30aaf9fc9e737c6666aace475d247be6e4b"/>
    <w:p>
      <w:pPr>
        <w:pStyle w:val="Heading2"/>
      </w:pPr>
      <w:r>
        <w:t xml:space="preserve">4. Challenges Facing Dietetic Practice in Colombo</w:t>
      </w:r>
    </w:p>
    <w:p>
      <w:pPr>
        <w:pStyle w:val="FirstParagraph"/>
      </w:pPr>
      <w:r>
        <w:t xml:space="preserve">Despite the growing recognition of their importance, dietitians in Sri Lanka face several challenges. Firstly, there is a lack of widespread public awareness regarding the role of a dietitian versus other nutritionists or fitness trainers. In many cases, patients seek advice from unqualified individuals due to misconceptions about who constitutes a registered professional.</w:t>
      </w:r>
    </w:p>
    <w:p>
      <w:pPr>
        <w:pStyle w:val="BodyText"/>
      </w:pPr>
      <w:r>
        <w:t xml:space="preserve">Secondly, economic barriers limit access to dietetic services. High-quality nutritional counseling is often available only in private hospitals and clinics in upscale areas of Colombo, making it inaccessible to the lower and middle-income groups who are disproportionately affected by NCDs. Furthermore, there is a shortage of government-funded dietitian positions in public healthcare centers, leading to an overburdened system where professionals cannot dedicate sufficient time to each patient.</w:t>
      </w:r>
    </w:p>
    <w:bookmarkEnd w:id="24"/>
    <w:bookmarkStart w:id="25" w:name="strategies-for-enhancing-dietary-impact"/>
    <w:p>
      <w:pPr>
        <w:pStyle w:val="Heading2"/>
      </w:pPr>
      <w:r>
        <w:t xml:space="preserve">5. Strategies for Enhancing Dietary Impact</w:t>
      </w:r>
    </w:p>
    <w:p>
      <w:pPr>
        <w:pStyle w:val="FirstParagraph"/>
      </w:pPr>
      <w:r>
        <w:t xml:space="preserve">To address these challenges, several strategic interventions are proposed. The government of Sri Lanka must integrate dietitians into the primary healthcare network, ensuring that every general practitioner’s office has access to a dietitian for referral purposes. This would democratize access to professional nutritional advice across</w:t>
      </w:r>
      <w:r>
        <w:t xml:space="preserve"> </w:t>
      </w:r>
      <w:r>
        <w:rPr>
          <w:bCs/>
          <w:b/>
        </w:rPr>
        <w:t xml:space="preserve">Sri Lanka Colombo</w:t>
      </w:r>
      <w:r>
        <w:t xml:space="preserve"> </w:t>
      </w:r>
      <w:r>
        <w:t xml:space="preserve">and beyond.</w:t>
      </w:r>
    </w:p>
    <w:p>
      <w:pPr>
        <w:pStyle w:val="BodyText"/>
      </w:pPr>
      <w:r>
        <w:t xml:space="preserve">Additionally, digital health solutions present a promising avenue. Tele-dietetics can allow dietitians in Colombo to reach patients in remote areas or those unable to visit clinics frequently. Mobile applications developed by local dietetic associations can provide personalized meal plans based on traditional Sri Lankan ingredients, making healthy eating more convenient and affordable.</w:t>
      </w:r>
    </w:p>
    <w:p>
      <w:pPr>
        <w:pStyle w:val="BodyText"/>
      </w:pPr>
      <w:r>
        <w:t xml:space="preserve">Education campaigns led by the Association of Dietitians Sri Lanka should focus on dispelling myths about nutrition and highlighting the credibility of registered dietitians. Collaborating with schools, workplaces, and community centers in Colombo can help instill healthy eating habits from an early age.</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Dietitian</w:t>
      </w:r>
      <w:r>
        <w:t xml:space="preserve"> </w:t>
      </w:r>
      <w:r>
        <w:t xml:space="preserve">in</w:t>
      </w:r>
      <w:r>
        <w:t xml:space="preserve"> </w:t>
      </w:r>
      <w:r>
        <w:rPr>
          <w:bCs/>
          <w:b/>
        </w:rPr>
        <w:t xml:space="preserve">Sri Lanka Colombo</w:t>
      </w:r>
      <w:r>
        <w:t xml:space="preserve"> </w:t>
      </w:r>
      <w:r>
        <w:t xml:space="preserve">is pivotal in combating the rising tide of non-communicable diseases. By leveraging traditional dietary knowledge and applying modern scientific principles, dietitians can offer effective, sustainable solutions to public health challenges. However, realizing this potential requires systemic support from policymakers, improved public awareness, and greater accessibility to services.</w:t>
      </w:r>
    </w:p>
    <w:p>
      <w:pPr>
        <w:pStyle w:val="BodyText"/>
      </w:pPr>
      <w:r>
        <w:t xml:space="preserve">As Colombo continues to develop as a metropolitan hub in South Asia, the integration of dietetic care into mainstream healthcare is not just an option but a necessity. Future research should focus on evaluating the cost-effectiveness of dietitian-led interventions in local settings and developing standardized protocols for nutritional care tailored to the Sri Lankan context. Only through such concerted efforts can we ensure a healthier future for all citizens.</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t xml:space="preserve">- Ministry of Health, Sri Lanka. (2023). *National Guidelines for the Management of Non-Communicable Diseases*. Colombo.</w:t>
      </w:r>
    </w:p>
    <w:p>
      <w:pPr>
        <w:numPr>
          <w:ilvl w:val="0"/>
          <w:numId w:val="1001"/>
        </w:numPr>
        <w:pStyle w:val="Compact"/>
      </w:pPr>
      <w:r>
        <w:t xml:space="preserve">- Association of Dietitians Sri Lanka. (2022). *Annual Report on Nutrition Trends in Urban Areas*. Colombo.</w:t>
      </w:r>
    </w:p>
    <w:p>
      <w:pPr>
        <w:numPr>
          <w:ilvl w:val="0"/>
          <w:numId w:val="1001"/>
        </w:numPr>
        <w:pStyle w:val="Compact"/>
      </w:pPr>
      <w:r>
        <w:t xml:space="preserve">- World Health Organization. (2021). *NCD Country Profiles: Sri Lanka*. Geneva.</w:t>
      </w:r>
    </w:p>
    <w:p>
      <w:pPr>
        <w:numPr>
          <w:ilvl w:val="0"/>
          <w:numId w:val="1001"/>
        </w:numPr>
        <w:pStyle w:val="Compact"/>
      </w:pPr>
      <w:r>
        <w:t xml:space="preserve">- Perera, D., &amp; Jayasinghe, S. (2023). "Cultural Adaptation of Dietary Guidelines for Diabetic Patients in Colombo." *Journal of Sri Lankan Medical Association*, 45(2),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Sri Lanka Colombo: Bridging Traditional Cuisine and Modern Nutritional Science</dc:title>
  <dc:creator/>
  <dc:language>en</dc:language>
  <cp:keywords/>
  <dcterms:created xsi:type="dcterms:W3CDTF">2026-07-29T19:39:07Z</dcterms:created>
  <dcterms:modified xsi:type="dcterms:W3CDTF">2026-07-29T19:39:07Z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