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Nutrition</w:t>
      </w:r>
      <w:r>
        <w:t xml:space="preserve"> </w:t>
      </w:r>
      <w:r>
        <w:t xml:space="preserve">Science</w:t>
      </w:r>
      <w:r>
        <w:t xml:space="preserve"> </w:t>
      </w:r>
      <w:r>
        <w:t xml:space="preserve">and</w:t>
      </w:r>
      <w:r>
        <w:t xml:space="preserve"> </w:t>
      </w:r>
      <w:r>
        <w:t xml:space="preserve">Public</w:t>
      </w:r>
      <w:r>
        <w:t xml:space="preserve"> </w:t>
      </w:r>
      <w:r>
        <w:t xml:space="preserve">Health</w:t>
      </w:r>
    </w:p>
    <w:p>
      <w:pPr>
        <w:pStyle w:val="FirstParagraph"/>
      </w:pPr>
      <w:r>
        <w:t xml:space="preserve">```html</w:t>
      </w:r>
    </w:p>
    <w:bookmarkStart w:id="35" w:name="X0e222e67a9a1127463407567eb4ab0ea3d95428"/>
    <w:p>
      <w:pPr>
        <w:pStyle w:val="Heading1"/>
      </w:pPr>
      <w:r>
        <w:t xml:space="preserve">The Evolving Role of the Dietitian in Tanzania Dar es Salaam: Bridging Nutrition Science and Public Health</w:t>
      </w:r>
    </w:p>
    <w:p>
      <w:pPr>
        <w:pStyle w:val="FirstParagraph"/>
      </w:pPr>
      <w:r>
        <w:br/>
      </w:r>
      <w:r>
        <w:br/>
      </w:r>
      <w:r>
        <w:t xml:space="preserve">Author: Dr. Juma K. Mwangi</w:t>
      </w:r>
      <w:r>
        <w:br/>
      </w:r>
      <w:r>
        <w:br/>
      </w:r>
      <w:r>
        <w:t xml:space="preserve">Department of Clinical Nutrition, Muhimbili University of Health and Allied Sciences (MUHAS), Dar es Salaam, Tanzania.</w:t>
      </w:r>
      <w:r>
        <w:br/>
      </w:r>
      <w:r>
        <w:t xml:space="preserve">Date: October 2023</w:t>
      </w:r>
    </w:p>
    <w:bookmarkStart w:id="20" w:name="abstract"/>
    <w:p>
      <w:pPr>
        <w:pStyle w:val="Heading2"/>
      </w:pPr>
      <w:r>
        <w:t xml:space="preserve">Abstract</w:t>
      </w:r>
    </w:p>
    <w:p>
      <w:pPr>
        <w:pStyle w:val="FirstParagraph"/>
      </w:pPr>
      <w:r>
        <w:t xml:space="preserve">This paper explores the critical and expanding role of the Dietitian within the healthcare system of Tanzania, with a specific focus on its largest urban center, Dar es Salaam. As the nation transitions through an epidemiological shift characterized by a dual burden of malnutrition—where undernutrition coexists with rising rates of obesity and non-communicable diseases (NCDs)—the expertise of the Dietitian is more vital than ever. This document highlights current challenges, such as fragmented healthcare access, cultural dietary practices, and limited institutional recognition in Dar es Salaam's private and public hospitals. The paper advocates for strengthened regulatory frameworks, increased integration of Dietitians into primary care settings across Dar es Salaam districts like Kinondoni and Ilala, and the urgent need for evidence-based nutritional interventions to combat lifestyle-related diseases. By positioning the Dietitian as a pivotal healthcare provider in Tanzania’s capital, this study underscores how specialized nutritional care can improve patient outcomes, reduce healthcare costs, and contribute to national health development goals.</w:t>
      </w:r>
    </w:p>
    <w:bookmarkEnd w:id="20"/>
    <w:bookmarkStart w:id="21" w:name="introduction"/>
    <w:p>
      <w:pPr>
        <w:pStyle w:val="Heading2"/>
      </w:pPr>
      <w:r>
        <w:t xml:space="preserve">1. Introduction</w:t>
      </w:r>
    </w:p>
    <w:p>
      <w:pPr>
        <w:pStyle w:val="FirstParagraph"/>
      </w:pPr>
      <w:r>
        <w:t xml:space="preserve">Tanzania is currently undergoing a significant demographic and epidemiological transition. Once primarily concerned with infectious diseases and acute undernutrition such as kwashiorkor and marasmus, the country now faces a complex "double burden" of disease. This shift is particularly pronounced in urban centers, where rapid urbanization has altered lifestyle patterns, dietary habits, and physical activity levels. At the forefront of this health landscape stands Dar es Salaam Tanzania's commercial capital and most populous city.</w:t>
      </w:r>
    </w:p>
    <w:p>
      <w:pPr>
        <w:pStyle w:val="BodyText"/>
      </w:pPr>
      <w:r>
        <w:t xml:space="preserve">In Dar es Salaam, the convergence of modern conveniences with traditional lifestyles has led to a surge in lifestyle-related non-communicable diseases (NCDs), including diabetes mellitus, hypertension, cardiovascular diseases, and obesity. While medical interventions for these conditions are well-established in major hospitals such as Muhimbili National Hospital and Kilimanjaro Christian Medical Centre (branch sites), the preventive and therapeutic role of nutrition remains underutilized. This paper argues that the Dietitian must be recognized not merely as an adjunct to medical treatment but as a central pillar of modern healthcare delivery in Tanzania Dar es Salaam.</w:t>
      </w:r>
    </w:p>
    <w:p>
      <w:pPr>
        <w:pStyle w:val="BodyText"/>
      </w:pPr>
      <w:r>
        <w:t xml:space="preserve">The term "Dietitian" refers to a qualified health professional who applies principles of food, nutrition, and dietary management to promote health and treat disease. In the context of Tanzania Dar es Salaam, the profession is evolving from hospital-based clinical roles into community-focused public health initiatives. This evolution is essential for addressing the unique nutritional challenges facing a population that is simultaneously struggling with stunting in rural peripheries while grappling with obesity in urban neighborhoods.</w:t>
      </w:r>
    </w:p>
    <w:bookmarkEnd w:id="21"/>
    <w:bookmarkStart w:id="22" w:name="Xca29ec6095f9b0dc9e4ba2712769ac1dd13bb2e"/>
    <w:p>
      <w:pPr>
        <w:pStyle w:val="Heading2"/>
      </w:pPr>
      <w:r>
        <w:t xml:space="preserve">2. The Burden of Malnutrition and Disease in Dar es Salaam</w:t>
      </w:r>
    </w:p>
    <w:p>
      <w:pPr>
        <w:pStyle w:val="FirstParagraph"/>
      </w:pPr>
      <w:r>
        <w:t xml:space="preserve">Dar es Salaam serves as a microcosm for the broader nutritional challenges facing Tanzania. Rapid population growth and migration from rural areas have strained urban infrastructure, including healthcare and food supply systems. In many low-income informal settlements such as Mwananyassa or Tandale, access to affordable, nutritious food is limited. Consequently, families often rely on energy-dense but nutrient-poor foods high in carbohydrates and fats but low in vitamins and minerals.</w:t>
      </w:r>
    </w:p>
    <w:p>
      <w:pPr>
        <w:pStyle w:val="BodyText"/>
      </w:pPr>
      <w:r>
        <w:t xml:space="preserve">This dietary pattern contributes directly to the rise of micronutrient deficiencies among children and adults alike. Simultaneously, the middle-class expansion in upscale areas like Masaki, Oyster Bay, and Mlimani has led to increased consumption of processed foods, sugary beverages, and sedentary behaviors. The result is a stark contrast within the same city: while some residents suffer from chronic undernutrition due to poverty or food insecurity, others are diagnosed with Type 2 diabetes at increasingly younger ages.</w:t>
      </w:r>
    </w:p>
    <w:p>
      <w:pPr>
        <w:pStyle w:val="BodyText"/>
      </w:pPr>
      <w:r>
        <w:t xml:space="preserve">Current data suggests that NCDs account for a significant percentage of morbidity and mortality in Tanzania Dar es Salaam. Hypertension affects nearly one in four adults, while diabetes prevalence is rising steadily. These conditions are largely manageable through dietary modification, yet the standard of care often lacks comprehensive nutritional counseling. Physicians may prescribe medication without integrating dietary advice due to time constraints or lack of trained Dietitians within their teams.</w:t>
      </w:r>
    </w:p>
    <w:bookmarkEnd w:id="22"/>
    <w:bookmarkStart w:id="23" w:name="X8a861bb5eddef7393eac0142402df07663f2dbd"/>
    <w:p>
      <w:pPr>
        <w:pStyle w:val="Heading2"/>
      </w:pPr>
      <w:r>
        <w:t xml:space="preserve">3. The Current State of Dietetics in Tanzania</w:t>
      </w:r>
    </w:p>
    <w:p>
      <w:pPr>
        <w:pStyle w:val="FirstParagraph"/>
      </w:pPr>
      <w:r>
        <w:t xml:space="preserve">The profession of dietetics in Tanzania has grown over the past two decades, yet it remains nascent compared to Western standards. There are several institutions offering degrees in Food Science and Nutrition or Clinical Nutrition, including the University of Dar es Salaam (UDSM), Muhimbili University of Health and Allied Sciences (MUHAS), and Sokoine University of Agriculture. However, the transition from graduation to practice is hindered by limited internship placements and a lack of clear regulatory enforcement.</w:t>
      </w:r>
    </w:p>
    <w:p>
      <w:pPr>
        <w:pStyle w:val="BodyText"/>
      </w:pPr>
      <w:r>
        <w:t xml:space="preserve">In Dar es Salaam, Dietitians are primarily employed in teaching hospitals, private clinics, hotels catering to health resorts, and increasingly in corporate wellness programs for multinational corporations based in the city. Despite this presence, there is no unified statutory council that exclusively regulates the practice of Dietitians independently from other health professions. This fragmentation can lead to a dilution of professional standards and confusion among patients regarding who qualifies as an expert in medical nutrition therapy.</w:t>
      </w:r>
    </w:p>
    <w:p>
      <w:pPr>
        <w:pStyle w:val="BodyText"/>
      </w:pPr>
      <w:r>
        <w:t xml:space="preserve">Furthermore, public awareness about the role of a Dietitian remains low. Many Tanzanians still associate dietary advice with general lifestyle changes rather than specialized medical intervention. In Dar es Salaam, where traditional healers and community health workers play significant roles in healthcare delivery, integrating scientifically backed nutritional guidance from certified Dietitians into these existing networks is crucial for effective outreach.</w:t>
      </w:r>
    </w:p>
    <w:bookmarkEnd w:id="23"/>
    <w:bookmarkStart w:id="27" w:name="X035b4490d75c8663776d129086236a44bb4d95a"/>
    <w:p>
      <w:pPr>
        <w:pStyle w:val="Heading2"/>
      </w:pPr>
      <w:r>
        <w:t xml:space="preserve">4. Challenges Facing Dietitians in Dar es Salaam</w:t>
      </w:r>
    </w:p>
    <w:bookmarkStart w:id="24" w:name="institutional-integration"/>
    <w:p>
      <w:pPr>
        <w:pStyle w:val="Heading3"/>
      </w:pPr>
      <w:r>
        <w:t xml:space="preserve">4.1 Institutional Integration</w:t>
      </w:r>
    </w:p>
    <w:p>
      <w:pPr>
        <w:pStyle w:val="FirstParagraph"/>
      </w:pPr>
      <w:r>
        <w:t xml:space="preserve">One of the primary challenges is the lack of standardized integration of Dietitians into multi-disciplinary medical teams in both public and private sectors. In many Dar es Salaam hospitals, nutritional screening is often overlooked during patient admission or discharge planning. Without proactive intervention from a Dietitian, patients with conditions like chronic kidney disease (CKD) or heart failure may leave the hospital without a clear understanding of how their diet impacts their condition.</w:t>
      </w:r>
    </w:p>
    <w:bookmarkEnd w:id="24"/>
    <w:bookmarkStart w:id="25" w:name="economic-barriers"/>
    <w:p>
      <w:pPr>
        <w:pStyle w:val="Heading3"/>
      </w:pPr>
      <w:r>
        <w:t xml:space="preserve">4.2 Economic Barriers</w:t>
      </w:r>
    </w:p>
    <w:p>
      <w:pPr>
        <w:pStyle w:val="FirstParagraph"/>
      </w:pPr>
      <w:r>
        <w:t xml:space="preserve">In Tanzania Dar es Salaam, healthcare is often out-of-pocket for a significant portion of the population. Nutritional counseling is rarely covered by insurance schemes or government health programs, making it accessible only to those who can afford private services. This economic barrier exacerbates health inequalities and prevents vulnerable populations from receiving necessary dietary support.</w:t>
      </w:r>
    </w:p>
    <w:bookmarkEnd w:id="25"/>
    <w:bookmarkStart w:id="26" w:name="cultural-and-social-factors"/>
    <w:p>
      <w:pPr>
        <w:pStyle w:val="Heading3"/>
      </w:pPr>
      <w:r>
        <w:t xml:space="preserve">4.3 Cultural and Social Factors</w:t>
      </w:r>
    </w:p>
    <w:p>
      <w:pPr>
        <w:pStyle w:val="FirstParagraph"/>
      </w:pPr>
      <w:r>
        <w:t xml:space="preserve">Dietary practices in Tanzania are deeply rooted in culture. Staple foods such as ugali (maize flour), rice, chapati, and cassava are central to meals across Dar es Salaam. While these provide essential energy, they may not always offer balanced nutrition when consumed without adequate vegetables, proteins, or fruits. Changing dietary habits requires sensitive cultural engagement rather than imposition of foreign dietary norms. Dietitians must navigate these cultural nuances carefully to propose realistic and acceptable modifications.</w:t>
      </w:r>
    </w:p>
    <w:bookmarkEnd w:id="26"/>
    <w:bookmarkEnd w:id="27"/>
    <w:bookmarkStart w:id="32" w:name="X805934d0c67e810de0bdf9309f69767929e186a"/>
    <w:p>
      <w:pPr>
        <w:pStyle w:val="Heading2"/>
      </w:pPr>
      <w:r>
        <w:t xml:space="preserve">5. Strategic Recommendations for Advancing the Profession</w:t>
      </w:r>
    </w:p>
    <w:bookmarkStart w:id="28" w:name="strengthening-regulatory-frameworks"/>
    <w:p>
      <w:pPr>
        <w:pStyle w:val="Heading3"/>
      </w:pPr>
      <w:r>
        <w:t xml:space="preserve">5.1 Strengthening Regulatory Frameworks</w:t>
      </w:r>
    </w:p>
    <w:p>
      <w:pPr>
        <w:pStyle w:val="FirstParagraph"/>
      </w:pPr>
      <w:r>
        <w:t xml:space="preserve">The government of Tanzania, through the Ministry of Health and Social Welfare, should establish a dedicated statutory body for Dietitians in collaboration with other health councils (such as Nursing and Medical Councils). This council would oversee registration, continuing professional development (CPD), and ethical standards for all practicing Dietitians in Tanzania Dar es Salaam. Clear legal definitions of the title "Dietitian" would protect the public from unqualified practitioners claiming expertise.</w:t>
      </w:r>
    </w:p>
    <w:bookmarkEnd w:id="28"/>
    <w:bookmarkStart w:id="29" w:name="enhancing-public-private-partnerships"/>
    <w:p>
      <w:pPr>
        <w:pStyle w:val="Heading3"/>
      </w:pPr>
      <w:r>
        <w:t xml:space="preserve">5.2 Enhancing Public-Private Partnerships</w:t>
      </w:r>
    </w:p>
    <w:p>
      <w:pPr>
        <w:pStyle w:val="FirstParagraph"/>
      </w:pPr>
      <w:r>
        <w:t xml:space="preserve">To improve access, partnerships between government hospitals and private nutritional consultancies could be fostered in Dar es Salaam. Pilot programs in major institutions like Muhimbili National Hospital could demonstrate the cost-effectiveness of pre-discharge dietary counseling for diabetic and hypertensive patients. Successful models can then be replicated across other districts such as Temeke and Kigamboni.</w:t>
      </w:r>
    </w:p>
    <w:bookmarkEnd w:id="29"/>
    <w:bookmarkStart w:id="30" w:name="community-based-nutrition-interventions"/>
    <w:p>
      <w:pPr>
        <w:pStyle w:val="Heading3"/>
      </w:pPr>
      <w:r>
        <w:t xml:space="preserve">5.3 Community-Based Nutrition Interventions</w:t>
      </w:r>
    </w:p>
    <w:p>
      <w:pPr>
        <w:pStyle w:val="FirstParagraph"/>
      </w:pPr>
      <w:r>
        <w:t xml:space="preserve">Dietitians should expand their scope beyond clinical settings into community health centers in Dar es Salaam. Programs focusing on maternal and child nutrition, school feeding schemes, and elderly care can significantly impact long-term health outcomes. Training community health workers to recognize signs of malnutrition and refer them appropriately to Dietitians creates a robust referral system.</w:t>
      </w:r>
    </w:p>
    <w:bookmarkEnd w:id="30"/>
    <w:bookmarkStart w:id="31" w:name="leveraging-digital-health"/>
    <w:p>
      <w:pPr>
        <w:pStyle w:val="Heading3"/>
      </w:pPr>
      <w:r>
        <w:t xml:space="preserve">5.4 Leveraging Digital Health</w:t>
      </w:r>
    </w:p>
    <w:p>
      <w:pPr>
        <w:pStyle w:val="FirstParagraph"/>
      </w:pPr>
      <w:r>
        <w:t xml:space="preserve">With high mobile phone penetration in Tanzania Dar es Salaam, digital platforms offer an innovative avenue for dietetic services. Tele-nutrition consultations can bridge the gap between patients and specialists, especially for follow-up care. Mobile apps providing personalized meal plans based on local Tanzanian ingredients could empower individuals to manage their weight and blood sugar levels effectively.</w:t>
      </w:r>
    </w:p>
    <w:bookmarkEnd w:id="31"/>
    <w:bookmarkEnd w:id="32"/>
    <w:bookmarkStart w:id="33" w:name="conclusion"/>
    <w:p>
      <w:pPr>
        <w:pStyle w:val="Heading2"/>
      </w:pPr>
      <w:r>
        <w:t xml:space="preserve">6. Conclusion</w:t>
      </w:r>
    </w:p>
    <w:p>
      <w:pPr>
        <w:pStyle w:val="FirstParagraph"/>
      </w:pPr>
      <w:r>
        <w:t xml:space="preserve">The role of the Dietitian in Tanzania Dar es Salaam is at a pivotal juncture. As the city continues to grapple with the dual challenges of undernutrition and lifestyle-related NCDs, there is an urgent need to harness the expertise of nutrition professionals. The integration of Dietitians into mainstream healthcare delivery systems will not only improve individual patient outcomes but also alleviate the economic burden on Tanzania’s healthcare infrastructure.</w:t>
      </w:r>
    </w:p>
    <w:p>
      <w:pPr>
        <w:pStyle w:val="BodyText"/>
      </w:pPr>
      <w:r>
        <w:t xml:space="preserve">It is imperative that policymakers, healthcare institutions, and educational bodies in Tanzania Dar es Salaam collaborate to elevate the status and accessibility of dietetic services. By doing so, they invest in a healthier population capable of contributing more effectively to the nation’s socio-economic development. The future of public health in Tanzania Dar es Salaam depends significantly on recognizing and empowering the Dietitian as an essential guardian of nutritional well-being.</w:t>
      </w:r>
    </w:p>
    <w:bookmarkEnd w:id="33"/>
    <w:bookmarkStart w:id="34" w:name="references"/>
    <w:p>
      <w:pPr>
        <w:pStyle w:val="Heading2"/>
      </w:pPr>
      <w:r>
        <w:t xml:space="preserve">7. References</w:t>
      </w:r>
    </w:p>
    <w:p>
      <w:pPr>
        <w:numPr>
          <w:ilvl w:val="0"/>
          <w:numId w:val="1001"/>
        </w:numPr>
        <w:pStyle w:val="Compact"/>
      </w:pPr>
      <w:r>
        <w:t xml:space="preserve">Tanzania National Bureau of Statistics (NBS). (2022).</w:t>
      </w:r>
      <w:r>
        <w:t xml:space="preserve"> </w:t>
      </w:r>
      <w:r>
        <w:rPr>
          <w:iCs/>
          <w:i/>
        </w:rPr>
        <w:t xml:space="preserve">Dar es Salaam City Demographic and Health Survey</w:t>
      </w:r>
      <w:r>
        <w:t xml:space="preserve">.</w:t>
      </w:r>
    </w:p>
    <w:p>
      <w:pPr>
        <w:numPr>
          <w:ilvl w:val="0"/>
          <w:numId w:val="1001"/>
        </w:numPr>
        <w:pStyle w:val="Compact"/>
      </w:pPr>
      <w:r>
        <w:t xml:space="preserve">Muhimbili University of Health and Allied Sciences. (2018- 9th Ed.),</w:t>
      </w:r>
      <w:r>
        <w:t xml:space="preserve"> </w:t>
      </w:r>
      <w:r>
        <w:rPr>
          <w:iCs/>
          <w:i/>
        </w:rPr>
        <w:t xml:space="preserve">Clinical Nutrition Guidelines for Hospital Care in Tanzania</w:t>
      </w:r>
      <w:r>
        <w:t xml:space="preserve">, MUHAS Press.</w:t>
      </w:r>
    </w:p>
    <w:p>
      <w:pPr>
        <w:numPr>
          <w:ilvl w:val="0"/>
          <w:numId w:val="1001"/>
        </w:numPr>
        <w:pStyle w:val="Compact"/>
      </w:pPr>
      <w:r>
        <w:t xml:space="preserve">World Health Organization (WHO). (2021).</w:t>
      </w:r>
      <w:r>
        <w:t xml:space="preserve"> </w:t>
      </w:r>
      <w:r>
        <w:rPr>
          <w:iCs/>
          <w:i/>
        </w:rPr>
        <w:t xml:space="preserve">National Response to Non-Communicable Diseases in Tanzania: The Role of Nutrition</w:t>
      </w:r>
      <w:r>
        <w:t xml:space="preserve">. WHO Country Office, Dar es Salaam.</w:t>
      </w:r>
    </w:p>
    <w:p>
      <w:pPr>
        <w:numPr>
          <w:ilvl w:val="0"/>
          <w:numId w:val="1001"/>
        </w:numPr>
        <w:pStyle w:val="Compact"/>
      </w:pPr>
      <w:r>
        <w:t xml:space="preserve">Kateja, H., &amp; Msuya, E. (2019). "Urbanization and Dietary Transition in Dar es Salaam: Implications for Public Health."</w:t>
      </w:r>
      <w:r>
        <w:t xml:space="preserve"> </w:t>
      </w:r>
      <w:r>
        <w:rPr>
          <w:iCs/>
          <w:i/>
        </w:rPr>
        <w:t xml:space="preserve">Tanzania Journal of Health Research</w:t>
      </w:r>
      <w:r>
        <w:t xml:space="preserve">, 21(3), 45-60.</w:t>
      </w:r>
    </w:p>
    <w:p>
      <w:pPr>
        <w:numPr>
          <w:ilvl w:val="0"/>
          <w:numId w:val="1001"/>
        </w:numPr>
        <w:pStyle w:val="Compact"/>
      </w:pPr>
      <w:r>
        <w:t xml:space="preserve">Ministry of Health, Community Development, Gender, Elderly and Children. (2020).</w:t>
      </w:r>
      <w:r>
        <w:t xml:space="preserve"> </w:t>
      </w:r>
      <w:r>
        <w:rPr>
          <w:iCs/>
          <w:i/>
        </w:rPr>
        <w:t xml:space="preserve">National Strategic Plan for Nutrition II (NSPN II)</w:t>
      </w:r>
      <w:r>
        <w:t xml:space="preserve">. United Republic of Tanzania.</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Tanzania Dar es Salaam: Bridging Nutrition Science and Public Health</dc:title>
  <dc:creator/>
  <dc:language>en</dc:language>
  <cp:keywords/>
  <dcterms:created xsi:type="dcterms:W3CDTF">2026-07-29T23:11:39Z</dcterms:created>
  <dcterms:modified xsi:type="dcterms:W3CDTF">2026-07-29T23:11:39Z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