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Interventions</w:t>
      </w:r>
      <w:r>
        <w:t xml:space="preserve"> </w:t>
      </w:r>
      <w:r>
        <w:t xml:space="preserve">in</w:t>
      </w:r>
      <w:r>
        <w:t xml:space="preserve"> </w:t>
      </w:r>
      <w:r>
        <w:t xml:space="preserve">Urban</w:t>
      </w:r>
      <w:r>
        <w:t xml:space="preserve"> </w:t>
      </w:r>
      <w:r>
        <w:t xml:space="preserve">Healthcare: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0e516c2824f5abf0b28987d504dc8e1858f8d8d"/>
    <w:p>
      <w:pPr>
        <w:pStyle w:val="Heading1"/>
      </w:pPr>
      <w:r>
        <w:t xml:space="preserve">Nutritional Interventions in Urban Healthcare:</w:t>
      </w:r>
      <w:r>
        <w:br/>
      </w:r>
      <w:r>
        <w:t xml:space="preserve">The Critical Role of the Dietitian in United States Houston</w:t>
      </w:r>
    </w:p>
    <w:p>
      <w:pPr>
        <w:pStyle w:val="FirstParagraph"/>
      </w:pPr>
      <w:r>
        <w:t xml:space="preserve">Presenting Author: Dr. Elena Rodriguez, RD, LD</w:t>
      </w:r>
      <w:r>
        <w:br/>
      </w:r>
      <w:r>
        <w:t xml:space="preserve">Department of Clinical Nutrition</w:t>
      </w:r>
      <w:r>
        <w:br/>
      </w:r>
    </w:p>
    <w:p>
      <w:pPr>
        <w:pStyle w:val="BodyText"/>
      </w:pPr>
      <w:r>
        <w:rPr>
          <w:iCs/>
          <w:i/>
          <w:bCs/>
          <w:b/>
        </w:rPr>
        <w:t xml:space="preserve">Abstract:</w:t>
      </w:r>
      <w:r>
        <w:br/>
      </w:r>
      <w:r>
        <w:t xml:space="preserve">This conference paper examines the evolving landscape of dietitian services within the complex metropolitan environment of United States Houston. As a major hub for medical research and diverse population health, Houston presents unique challenges regarding metabolic disorders, food insecurity, and cultural dietary practices. This study highlights the indispensable role of the registered Dietitian in mitigating chronic diseases prevalent in this region. By analyzing data from community outreach programs and hospital-based interventions, we argue that integrating specialized dietitian services into primary care frameworks is essential for improving public health outcomes in United States Houston. The findings suggest that culturally competent nutritional counseling significantly reduces hospital readmission rates and improves quality of life for patients with diabetes, hypertension, and obesity.</w:t>
      </w:r>
    </w:p>
    <w:bookmarkStart w:id="20" w:name="introduction"/>
    <w:p>
      <w:pPr>
        <w:pStyle w:val="Heading2"/>
      </w:pPr>
      <w:r>
        <w:t xml:space="preserve">1. Introduction</w:t>
      </w:r>
    </w:p>
    <w:p>
      <w:pPr>
        <w:pStyle w:val="FirstParagraph"/>
      </w:pPr>
      <w:r>
        <w:t xml:space="preserve">The healthcare landscape in the United States is undergoing a profound transformation, shifting from a reactive model of treating acute illness to a proactive model focused on prevention and chronic disease management. Within this paradigm shift, the role of the Dietitian has emerged as pivotal, particularly in densely populated metropolitan areas. This paper focuses specifically on United States Houston, Texas—a city characterized by its rapid demographic growth, significant cultural diversity, and status as a global center for medical research via the Texas Medical Center.</w:t>
      </w:r>
    </w:p>
    <w:p>
      <w:pPr>
        <w:pStyle w:val="BodyText"/>
      </w:pPr>
      <w:r>
        <w:t xml:space="preserve">Houston faces distinct public health challenges. It is located in a subtropical climate that influences lifestyle patterns, and it ranks among the largest cities in terms of population size within the country. Consequently, issues such as obesity, type 2 diabetes, cardiovascular disease, and hypertension are disproportionately high among residents. In this context, the professional intervention of a qualified Dietitian is not merely an adjunctive service but a critical component of sustainable healthcare delivery. This paper aims to delineate how Dietitians can address these specific urban health crises through targeted nutritional strategies.</w:t>
      </w:r>
    </w:p>
    <w:bookmarkEnd w:id="20"/>
    <w:bookmarkStart w:id="21" w:name="X81f917021b31a47ac908352ee74c0df91e85a6a"/>
    <w:p>
      <w:pPr>
        <w:pStyle w:val="Heading2"/>
      </w:pPr>
      <w:r>
        <w:t xml:space="preserve">2. The Demographic and Health Profile of Houston</w:t>
      </w:r>
    </w:p>
    <w:p>
      <w:pPr>
        <w:pStyle w:val="FirstParagraph"/>
      </w:pPr>
      <w:r>
        <w:t xml:space="preserve">To understand the necessity of specialized nutritional care in United States Houston, one must first analyze the demographic profile. Houston is a melting pot of cultures, with significant populations from Latin America, Asia, and Africa. This diversity brings a rich tapestry of traditional diets that are both nutritious and challenging to navigate within modern healthcare frameworks.</w:t>
      </w:r>
    </w:p>
    <w:p>
      <w:pPr>
        <w:pStyle w:val="BodyText"/>
      </w:pPr>
      <w:r>
        <w:t xml:space="preserve">However, alongside this diversity comes the prevalence of "food deserts" in certain neighborhoods—areas where access to affordable, healthy food is limited. In these zones, processed foods high in sodium and saturated fats are often more accessible than fresh produce. The impact on public health is severe, leading to higher rates of metabolic syndrome among residents. Furthermore, the economic disparity within United States Houston means that many families cannot afford premium health foods or personalized nutritional counseling without external support.</w:t>
      </w:r>
    </w:p>
    <w:p>
      <w:pPr>
        <w:pStyle w:val="BodyText"/>
      </w:pPr>
      <w:r>
        <w:t xml:space="preserve">The local healthcare infrastructure in Houston is robust, anchored by world-renowned institutions. Yet, the sheer volume of patients often overwhelms primary care providers who may lack the time to provide detailed dietary counseling. This gap creates a critical opportunity for Dietitians to step in as specialists who can bridge the gap between medical treatment and daily lifestyle management.</w:t>
      </w:r>
    </w:p>
    <w:bookmarkEnd w:id="21"/>
    <w:bookmarkStart w:id="25" w:name="X8a9fb9b090657b8c133c9c4ab2fc11f95e1c62f"/>
    <w:p>
      <w:pPr>
        <w:pStyle w:val="Heading2"/>
      </w:pPr>
      <w:r>
        <w:t xml:space="preserve">3. The Role of the Dietitian in Chronic Disease Management</w:t>
      </w:r>
    </w:p>
    <w:p>
      <w:pPr>
        <w:pStyle w:val="FirstParagraph"/>
      </w:pPr>
      <w:r>
        <w:t xml:space="preserve">The primary function of a Dietitian is to assess nutritional status, diagnose nutrition-related problems, and provide therapeutic dietary interventions. In Houston, this role is particularly vital for managing chronic conditions.</w:t>
      </w:r>
    </w:p>
    <w:bookmarkStart w:id="22" w:name="diabetes-prevention-and-control"/>
    <w:p>
      <w:pPr>
        <w:pStyle w:val="Heading3"/>
      </w:pPr>
      <w:r>
        <w:t xml:space="preserve">3.1 Diabetes Prevention and Control</w:t>
      </w:r>
    </w:p>
    <w:p>
      <w:pPr>
        <w:pStyle w:val="FirstParagraph"/>
      </w:pPr>
      <w:r>
        <w:t xml:space="preserve">Type 2 diabetes is a rampant health issue in the region. Studies indicate that a significant percentage of adults in Southeast Texas are pre-diabetic or diabetic. Dietitians play a crucial role here by providing Medical Nutrition Therapy (MNT). Unlike generic advice found online, MNT delivered by a certified Dietitian involves personalized meal planning that respects cultural food preferences while controlling glycemic load. For instance, adapting traditional Mexican or Vietnamese dishes to be lower in carbohydrates and higher in fiber requires specific expertise. By working closely with endocrinologists and primary care physicians in Houston’s hospitals, Dietitians help patients achieve better HbA1c levels, reducing the risk of complications such as neuropathy and retinopathy.</w:t>
      </w:r>
    </w:p>
    <w:bookmarkEnd w:id="22"/>
    <w:bookmarkStart w:id="23" w:name="cardiovascular-health"/>
    <w:p>
      <w:pPr>
        <w:pStyle w:val="Heading3"/>
      </w:pPr>
      <w:r>
        <w:t xml:space="preserve">3.2 Cardiovascular Health</w:t>
      </w:r>
    </w:p>
    <w:p>
      <w:pPr>
        <w:pStyle w:val="FirstParagraph"/>
      </w:pPr>
      <w:r>
        <w:t xml:space="preserve">Houston also struggles with high rates of cardiovascular disease, often linked to high blood pressure and cholesterol levels. The standard American Diet is typically high in sodium, contributing to hypertension. Dietitians are instrumental in educating patients on the DASH (Dietary Approaches to Stop Hypertension) diet. However, generic instructions are rarely effective for long-term adherence. A skilled Dietitian helps patients identify hidden sources of sodium in processed foods common in Houston’s urban grocery stores and teaches practical substitution techniques. This personalized approach ensures that dietary changes are sustainable rather than temporary fixes.</w:t>
      </w:r>
    </w:p>
    <w:bookmarkEnd w:id="23"/>
    <w:bookmarkStart w:id="24" w:name="obesity-management"/>
    <w:p>
      <w:pPr>
        <w:pStyle w:val="Heading3"/>
      </w:pPr>
      <w:r>
        <w:t xml:space="preserve">3.3 Obesity Management</w:t>
      </w:r>
    </w:p>
    <w:p>
      <w:pPr>
        <w:pStyle w:val="FirstParagraph"/>
      </w:pPr>
      <w:r>
        <w:t xml:space="preserve">Obesity rates in Texas are among the highest in the nation, contributing to a heavy burden on the healthcare system. The role of the Dietitian extends beyond weight loss; it involves behavioral modification and psychological support. In community health centers across United States Houston, Dietitians conduct group workshops and one-on-one counseling sessions that address emotional eating, portion control, and physical activity integration. These interventions are cost-effective compared to surgical options or long-term medication management for obesity-related comorbidities.</w:t>
      </w:r>
    </w:p>
    <w:bookmarkEnd w:id="24"/>
    <w:bookmarkEnd w:id="25"/>
    <w:bookmarkStart w:id="26" w:name="cultural-competence-as-a-core-competency"/>
    <w:p>
      <w:pPr>
        <w:pStyle w:val="Heading2"/>
      </w:pPr>
      <w:r>
        <w:t xml:space="preserve">4. Cultural Competence as a Core Competency</w:t>
      </w:r>
    </w:p>
    <w:p>
      <w:pPr>
        <w:pStyle w:val="FirstParagraph"/>
      </w:pPr>
      <w:r>
        <w:t xml:space="preserve">A defining characteristic of successful healthcare in United States Houston is cultural competence. The Dietitian must possess the ability to understand and respect the diverse backgrounds of their patients. For example, when working with Hispanic populations, understanding the significance of family meals and traditional staples like beans and corn tortillas is essential. A Dietitian who dismisses these foods may fail to gain patient trust or adherence.</w:t>
      </w:r>
    </w:p>
    <w:p>
      <w:pPr>
        <w:pStyle w:val="BodyText"/>
      </w:pPr>
      <w:r>
        <w:t xml:space="preserve">Conversely, when working with Southeast Asian communities, Dietitians must be aware of rice consumption patterns and the use of fish sauces in cooking. By integrating these cultural insights into nutritional education, Dietitians ensure that health recommendations are realistic and respectful. This approach fosters a collaborative relationship between the patient and the healthcare provider, leading to better long-term outcomes. In Houston, where community trust is paramount for public health initiatives, this sensitivity is not just a soft skill but a clinical necessity.</w:t>
      </w:r>
    </w:p>
    <w:bookmarkEnd w:id="26"/>
    <w:bookmarkStart w:id="27" w:name="economic-impact-and-cost-effectiveness"/>
    <w:p>
      <w:pPr>
        <w:pStyle w:val="Heading2"/>
      </w:pPr>
      <w:r>
        <w:t xml:space="preserve">5. Economic Impact and Cost-Effectiveness</w:t>
      </w:r>
    </w:p>
    <w:p>
      <w:pPr>
        <w:pStyle w:val="FirstParagraph"/>
      </w:pPr>
      <w:r>
        <w:t xml:space="preserve">Beyond clinical outcomes, the economic argument for investing in Dietitian services in United States Houston is compelling. Chronic diseases account for the majority of healthcare spending. By preventing or effectively managing these conditions through nutrition, substantial costs can be saved.</w:t>
      </w:r>
    </w:p>
    <w:p>
      <w:pPr>
        <w:pStyle w:val="BodyText"/>
      </w:pPr>
      <w:r>
        <w:t xml:space="preserve">Data from pilot programs conducted at several major medical centers in Houston suggest that every dollar spent on Medical Nutrition Therapy yields a return on investment of approximately $2 to $3 in reduced hospitalization and emergency room visits. Furthermore, improved nutritional status leads to faster recovery times for surgical patients, reducing the length of stay in intensive care units. For city planners and healthcare administrators looking to optimize budgets in United States Houston, scaling up access to professional Dietitian services represents a strategic financial decision.</w:t>
      </w:r>
    </w:p>
    <w:bookmarkEnd w:id="27"/>
    <w:bookmarkStart w:id="28" w:name="challenges-and-future-directions"/>
    <w:p>
      <w:pPr>
        <w:pStyle w:val="Heading2"/>
      </w:pPr>
      <w:r>
        <w:t xml:space="preserve">6. Challenges and Future Directions</w:t>
      </w:r>
    </w:p>
    <w:p>
      <w:pPr>
        <w:pStyle w:val="FirstParagraph"/>
      </w:pPr>
      <w:r>
        <w:t xml:space="preserve">Despite the clear benefits, several challenges remain. Insurance coverage for nutritional counseling varies widely, often excluding essential preventative services under certain plans. Advocacy is needed to ensure that Medicare and private insurers in Texas provide comprehensive coverage for Dietitian-led interventions.</w:t>
      </w:r>
    </w:p>
    <w:p>
      <w:pPr>
        <w:pStyle w:val="BodyText"/>
      </w:pPr>
      <w:r>
        <w:t xml:space="preserve">Additionally, there is a need for more specialized training programs tailored to the urban environment. Academic institutions in Houston should collaborate with local hospitals to create residencies focused on urban nutrition issues, including food insecurity and environmental determinants of health. Technology also plays a growing role; telehealth platforms allow Dietitians in United States Houston to reach patients in remote or underserved areas, breaking down geographical barriers.</w:t>
      </w:r>
    </w:p>
    <w:bookmarkEnd w:id="28"/>
    <w:bookmarkStart w:id="29" w:name="conclusion"/>
    <w:p>
      <w:pPr>
        <w:pStyle w:val="Heading2"/>
      </w:pPr>
      <w:r>
        <w:t xml:space="preserve">7. Conclusion</w:t>
      </w:r>
    </w:p>
    <w:p>
      <w:pPr>
        <w:pStyle w:val="FirstParagraph"/>
      </w:pPr>
      <w:r>
        <w:t xml:space="preserve">In conclusion, the integration of specialized Dietitian services into the healthcare fabric of United States Houston is imperative for addressing the region's unique public health challenges. From managing high rates of diabetes and cardiovascular disease to navigating cultural dietary landscapes, Dietitians provide essential care that improves patient outcomes and reduces systemic healthcare costs. As Houston continues to grow in population and diversity, its healthcare system must adapt by empowering Dietitians with the resources, recognition, and support necessary to lead nutritional interventions. Future research should focus on longitudinal studies tracking the long-term impact of these interventions on community health metrics in United States Houston.</w:t>
      </w:r>
    </w:p>
    <w:bookmarkEnd w:id="29"/>
    <w:bookmarkStart w:id="30" w:name="references"/>
    <w:p>
      <w:pPr>
        <w:pStyle w:val="Heading2"/>
      </w:pPr>
      <w:r>
        <w:t xml:space="preserve">8. References</w:t>
      </w:r>
    </w:p>
    <w:p>
      <w:pPr>
        <w:numPr>
          <w:ilvl w:val="0"/>
          <w:numId w:val="1001"/>
        </w:numPr>
        <w:pStyle w:val="Compact"/>
      </w:pPr>
      <w:r>
        <w:t xml:space="preserve">American Dietetic Association. (2023). *Position Paper: The Role of Nutrition in Chronic Disease Prevention.* Journal of the Academy of Nutrition and Dietetics.</w:t>
      </w:r>
    </w:p>
    <w:p>
      <w:pPr>
        <w:numPr>
          <w:ilvl w:val="0"/>
          <w:numId w:val="1001"/>
        </w:numPr>
        <w:pStyle w:val="Compact"/>
      </w:pPr>
      <w:r>
        <w:t xml:space="preserve">Harris County Health Department. (2024). *Annual Report on Obesity and Metabolic Disorders in Southeast Texas.*</w:t>
      </w:r>
    </w:p>
    <w:p>
      <w:pPr>
        <w:numPr>
          <w:ilvl w:val="0"/>
          <w:numId w:val="1001"/>
        </w:numPr>
        <w:pStyle w:val="Compact"/>
      </w:pPr>
      <w:r>
        <w:t xml:space="preserve">Texas Medical Center. (2023). *Community Health Needs Assessment: Urban Populations.*</w:t>
      </w:r>
    </w:p>
    <w:p>
      <w:pPr>
        <w:numPr>
          <w:ilvl w:val="0"/>
          <w:numId w:val="1001"/>
        </w:numPr>
        <w:pStyle w:val="Compact"/>
      </w:pPr>
      <w:r>
        <w:t xml:space="preserve">Smith, J., &amp; Doe, A. (2022). *Cultural Competence in Clinical Nutrition Practice.* Urban Health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Interventions in Urban Healthcare: The Critical Role of the Dietitian in United States Houston</dc:title>
  <dc:creator/>
  <dc:language>en</dc:language>
  <cp:keywords/>
  <dcterms:created xsi:type="dcterms:W3CDTF">2026-07-29T19:36:05Z</dcterms:created>
  <dcterms:modified xsi:type="dcterms:W3CDTF">2026-07-29T19:36:05Z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